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0B546481" w:rsidR="002261A5" w:rsidRPr="00333CA7"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333CA7">
        <w:rPr>
          <w:rFonts w:ascii="Times New Roman" w:hAnsi="Times New Roman" w:cs="Times New Roman"/>
          <w:shd w:val="clear" w:color="auto" w:fill="FFFFFF"/>
        </w:rPr>
        <w:t>En C</w:t>
      </w:r>
      <w:r w:rsidR="003778DB" w:rsidRPr="00333CA7">
        <w:rPr>
          <w:rFonts w:ascii="Times New Roman" w:hAnsi="Times New Roman" w:cs="Times New Roman"/>
          <w:shd w:val="clear" w:color="auto" w:fill="FFFFFF"/>
        </w:rPr>
        <w:t>astellano:</w:t>
      </w:r>
      <w:r w:rsidR="00333CA7" w:rsidRPr="00333CA7">
        <w:rPr>
          <w:rFonts w:ascii="Times New Roman" w:hAnsi="Times New Roman" w:cs="Times New Roman"/>
          <w:b/>
          <w:shd w:val="clear" w:color="auto" w:fill="FFFFFF"/>
        </w:rPr>
        <w:t xml:space="preserve"> Microeconomía aplicada</w:t>
      </w:r>
      <w:r w:rsidR="00333CA7">
        <w:rPr>
          <w:rFonts w:ascii="Times New Roman" w:hAnsi="Times New Roman" w:cs="Times New Roman"/>
          <w:b/>
          <w:shd w:val="clear" w:color="auto" w:fill="FFFFFF"/>
        </w:rPr>
        <w:t xml:space="preserve">: </w:t>
      </w:r>
      <w:r w:rsidR="00333CA7" w:rsidRPr="00333CA7">
        <w:rPr>
          <w:rFonts w:ascii="Times New Roman" w:hAnsi="Times New Roman" w:cs="Times New Roman"/>
          <w:b/>
          <w:shd w:val="clear" w:color="auto" w:fill="FFFFFF"/>
        </w:rPr>
        <w:t>E</w:t>
      </w:r>
      <w:r w:rsidR="00333CA7">
        <w:rPr>
          <w:rFonts w:ascii="Times New Roman" w:hAnsi="Times New Roman" w:cs="Times New Roman"/>
          <w:b/>
          <w:shd w:val="clear" w:color="auto" w:fill="FFFFFF"/>
        </w:rPr>
        <w:t>ducación y Salud en Latinoamérica</w:t>
      </w:r>
    </w:p>
    <w:p w14:paraId="7238C4D0" w14:textId="2489465E" w:rsidR="007C20E9" w:rsidRPr="00333CA7"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lang w:val="en-US"/>
        </w:rPr>
      </w:pPr>
      <w:proofErr w:type="spellStart"/>
      <w:r w:rsidRPr="00333CA7">
        <w:rPr>
          <w:rFonts w:ascii="Times New Roman" w:hAnsi="Times New Roman" w:cs="Times New Roman"/>
          <w:sz w:val="24"/>
          <w:szCs w:val="24"/>
          <w:lang w:val="en-US"/>
        </w:rPr>
        <w:t>En</w:t>
      </w:r>
      <w:proofErr w:type="spellEnd"/>
      <w:r w:rsidRPr="00333CA7">
        <w:rPr>
          <w:rFonts w:ascii="Times New Roman" w:hAnsi="Times New Roman" w:cs="Times New Roman"/>
          <w:sz w:val="24"/>
          <w:szCs w:val="24"/>
          <w:lang w:val="en-US"/>
        </w:rPr>
        <w:t xml:space="preserve"> </w:t>
      </w:r>
      <w:proofErr w:type="spellStart"/>
      <w:r w:rsidRPr="00333CA7">
        <w:rPr>
          <w:rFonts w:ascii="Times New Roman" w:hAnsi="Times New Roman" w:cs="Times New Roman"/>
          <w:sz w:val="24"/>
          <w:szCs w:val="24"/>
          <w:lang w:val="en-US"/>
        </w:rPr>
        <w:t>Inglés</w:t>
      </w:r>
      <w:proofErr w:type="spellEnd"/>
      <w:r w:rsidRPr="00333CA7">
        <w:rPr>
          <w:rFonts w:ascii="Times New Roman" w:hAnsi="Times New Roman" w:cs="Times New Roman"/>
          <w:sz w:val="24"/>
          <w:szCs w:val="24"/>
          <w:lang w:val="en-US"/>
        </w:rPr>
        <w:t>:</w:t>
      </w:r>
      <w:r w:rsidR="00A37AB1" w:rsidRPr="00333CA7">
        <w:rPr>
          <w:rFonts w:ascii="Times New Roman" w:hAnsi="Times New Roman" w:cs="Times New Roman"/>
          <w:sz w:val="24"/>
          <w:szCs w:val="24"/>
          <w:lang w:val="en-US"/>
        </w:rPr>
        <w:t xml:space="preserve"> </w:t>
      </w:r>
      <w:r w:rsidR="00333CA7" w:rsidRPr="00333CA7">
        <w:rPr>
          <w:rFonts w:ascii="Times New Roman" w:hAnsi="Times New Roman" w:cs="Times New Roman"/>
          <w:b/>
          <w:shd w:val="clear" w:color="auto" w:fill="FFFFFF"/>
          <w:lang w:val="en-US"/>
        </w:rPr>
        <w:t>Applied Microeconomics: Education an</w:t>
      </w:r>
      <w:r w:rsidR="00333CA7">
        <w:rPr>
          <w:rFonts w:ascii="Times New Roman" w:hAnsi="Times New Roman" w:cs="Times New Roman"/>
          <w:b/>
          <w:shd w:val="clear" w:color="auto" w:fill="FFFFFF"/>
          <w:lang w:val="en-US"/>
        </w:rPr>
        <w:t>d Health in Latin America</w:t>
      </w:r>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788AF355" w14:textId="5AA59F4A" w:rsidR="00063237" w:rsidRPr="008837C5" w:rsidRDefault="00333CA7" w:rsidP="0006323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Este proyecto </w:t>
      </w:r>
      <w:r w:rsidR="00B6566E">
        <w:rPr>
          <w:rFonts w:ascii="Times New Roman" w:hAnsi="Times New Roman" w:cs="Times New Roman"/>
        </w:rPr>
        <w:t>incluirá</w:t>
      </w:r>
      <w:r>
        <w:rPr>
          <w:rFonts w:ascii="Times New Roman" w:hAnsi="Times New Roman" w:cs="Times New Roman"/>
        </w:rPr>
        <w:t xml:space="preserve"> trabajos de investigación </w:t>
      </w:r>
      <w:r w:rsidR="00B6566E">
        <w:rPr>
          <w:rFonts w:ascii="Times New Roman" w:hAnsi="Times New Roman" w:cs="Times New Roman"/>
        </w:rPr>
        <w:t xml:space="preserve">cuyo objetivo sea la estimación de efectos causales de políticas llevadas a cabo en Latinoamérica en los últimos años. </w:t>
      </w:r>
      <w:r w:rsidR="00BE0EB2">
        <w:rPr>
          <w:rFonts w:ascii="Times New Roman" w:hAnsi="Times New Roman" w:cs="Times New Roman"/>
        </w:rPr>
        <w:t xml:space="preserve">Se </w:t>
      </w:r>
      <w:r w:rsidR="0068780D">
        <w:rPr>
          <w:rFonts w:ascii="Times New Roman" w:hAnsi="Times New Roman" w:cs="Times New Roman"/>
        </w:rPr>
        <w:t>emplearán</w:t>
      </w:r>
      <w:r w:rsidR="00BE0EB2">
        <w:rPr>
          <w:rFonts w:ascii="Times New Roman" w:hAnsi="Times New Roman" w:cs="Times New Roman"/>
        </w:rPr>
        <w:t xml:space="preserve"> modelos de discontinuidad de la </w:t>
      </w:r>
      <w:r w:rsidR="00422387">
        <w:rPr>
          <w:rFonts w:ascii="Times New Roman" w:hAnsi="Times New Roman" w:cs="Times New Roman"/>
        </w:rPr>
        <w:t xml:space="preserve">regresión y modelos de </w:t>
      </w:r>
      <w:r w:rsidR="00D15AFC">
        <w:rPr>
          <w:rFonts w:ascii="Times New Roman" w:hAnsi="Times New Roman" w:cs="Times New Roman"/>
        </w:rPr>
        <w:t>diferencias en diferencias</w:t>
      </w:r>
      <w:r w:rsidR="000C2D1D">
        <w:rPr>
          <w:rFonts w:ascii="Times New Roman" w:hAnsi="Times New Roman" w:cs="Times New Roman"/>
        </w:rPr>
        <w:t>.</w:t>
      </w:r>
      <w:r w:rsidR="00D15AFC">
        <w:rPr>
          <w:rFonts w:ascii="Times New Roman" w:hAnsi="Times New Roman" w:cs="Times New Roman"/>
        </w:rPr>
        <w:t xml:space="preserve"> Este proyecto continúa la línea de </w:t>
      </w:r>
      <w:r w:rsidR="000C2D1D">
        <w:rPr>
          <w:rFonts w:ascii="Times New Roman" w:hAnsi="Times New Roman" w:cs="Times New Roman"/>
        </w:rPr>
        <w:t xml:space="preserve"> previos trabajos sobre efectos de políticas educativas (ver </w:t>
      </w:r>
      <w:r w:rsidR="00D15AFC">
        <w:rPr>
          <w:rFonts w:ascii="Times New Roman" w:hAnsi="Times New Roman" w:cs="Times New Roman"/>
        </w:rPr>
        <w:fldChar w:fldCharType="begin"/>
      </w:r>
      <w:r w:rsidR="000C2D1D">
        <w:rPr>
          <w:rFonts w:ascii="Times New Roman" w:hAnsi="Times New Roman" w:cs="Times New Roman"/>
        </w:rPr>
        <w:instrText xml:space="preserve"> ADDIN ZOTERO_ITEM CSL_CITATION {"citationID":"Kvl0vYue","properties":{"formattedCitation":"(C\\uc0\\u225{}ceres-Delpiano, Giolito, and Castillo 2018)","plainCitation":"(Cáceres-Delpiano, Giolito, and Castillo 2018)","noteIndex":0},"citationItems":[{"id":202,"uris":["http://zotero.org/users/9781230/items/HSJDGDP6"],"itemData":{"id":202,"type":"article-journal","abstract":"We analyze the impact of an expansion in government aid for higher education in Chile in a sample of elementary and high school students. Using students who had an alternative source of funding as a control group, and administrative records before and after the reform, we present evidence that students are aﬀected in different ways. First, we show that parents of students who ex ante were more likely to be credit restricted are more likely after the reform to report that their child ends up completing college. Second, we ﬁnd that students in the same groups that increase their college expectations, obtain a score in high-stakes examination that actually qualiﬁed them for college aid. Third, we ﬁnd that lifting future credit restrictions reduces the probability of dropping out of high school.","container-title":"Economics of Education Review","DOI":"10.1016/j.econedurev.2018.02.003","ISSN":"02727757","journalAbbreviation":"Economics of Education Review","language":"en","license":"All rights reserved","page":"154-166","source":"DOI.org (Crossref)","title":"Early impacts of college aid","volume":"63","author":[{"family":"Cáceres-Delpiano","given":"Julio"},{"family":"Giolito","given":"Eugenio"},{"family":"Castillo","given":"Sebastián"}],"issued":{"date-parts":[["2018",4]]},"citation-key":"caceres-delpiano_early_2018"}}],"schema":"https://github.com/citation-style-language/schema/raw/master/csl-citation.json"} </w:instrText>
      </w:r>
      <w:r w:rsidR="00D15AFC">
        <w:rPr>
          <w:rFonts w:ascii="Times New Roman" w:hAnsi="Times New Roman" w:cs="Times New Roman"/>
        </w:rPr>
        <w:fldChar w:fldCharType="separate"/>
      </w:r>
      <w:r w:rsidR="000C2D1D" w:rsidRPr="000C2D1D">
        <w:rPr>
          <w:rFonts w:ascii="Times New Roman" w:hAnsi="Times New Roman" w:cs="Times New Roman"/>
        </w:rPr>
        <w:t>Cáceres-Delpiano, Giolito, and Castillo</w:t>
      </w:r>
      <w:r w:rsidR="000C2D1D">
        <w:rPr>
          <w:rFonts w:ascii="Times New Roman" w:hAnsi="Times New Roman" w:cs="Times New Roman"/>
        </w:rPr>
        <w:t xml:space="preserve">, </w:t>
      </w:r>
      <w:r w:rsidR="000C2D1D" w:rsidRPr="000C2D1D">
        <w:rPr>
          <w:rFonts w:ascii="Times New Roman" w:hAnsi="Times New Roman" w:cs="Times New Roman"/>
        </w:rPr>
        <w:t xml:space="preserve"> 2018</w:t>
      </w:r>
      <w:r w:rsidR="000C2D1D">
        <w:rPr>
          <w:rFonts w:ascii="Times New Roman" w:hAnsi="Times New Roman" w:cs="Times New Roman"/>
        </w:rPr>
        <w:t>, o bien</w:t>
      </w:r>
      <w:r w:rsidR="000C2D1D" w:rsidRPr="000C2D1D">
        <w:rPr>
          <w:rFonts w:ascii="Times New Roman" w:hAnsi="Times New Roman" w:cs="Times New Roman"/>
        </w:rPr>
        <w:t xml:space="preserve"> Cáceres-Delpiano and Giolito 2019)</w:t>
      </w:r>
      <w:r w:rsidR="00D15AFC">
        <w:rPr>
          <w:rFonts w:ascii="Times New Roman" w:hAnsi="Times New Roman" w:cs="Times New Roman"/>
        </w:rPr>
        <w:fldChar w:fldCharType="end"/>
      </w:r>
      <w:r w:rsidR="000C2D1D">
        <w:rPr>
          <w:rFonts w:ascii="Times New Roman" w:hAnsi="Times New Roman" w:cs="Times New Roman"/>
        </w:rPr>
        <w:t xml:space="preserve">. También se incluirán trabajos que estudian los efectos de la organización de los sistemas de seguros de salud y </w:t>
      </w:r>
      <w:r w:rsidR="00E51C74">
        <w:rPr>
          <w:rFonts w:ascii="Times New Roman" w:hAnsi="Times New Roman" w:cs="Times New Roman"/>
        </w:rPr>
        <w:t xml:space="preserve">los prestadores </w:t>
      </w:r>
      <w:r w:rsidR="000C2D1D">
        <w:rPr>
          <w:rFonts w:ascii="Times New Roman" w:hAnsi="Times New Roman" w:cs="Times New Roman"/>
        </w:rPr>
        <w:t xml:space="preserve">sobre </w:t>
      </w:r>
      <w:r w:rsidR="00E51C74">
        <w:rPr>
          <w:rFonts w:ascii="Times New Roman" w:hAnsi="Times New Roman" w:cs="Times New Roman"/>
        </w:rPr>
        <w:t>a variables de salud de corto y largo plazo (ver por ejemplo</w:t>
      </w:r>
      <w:r w:rsidR="00E51C74">
        <w:rPr>
          <w:rFonts w:ascii="Times New Roman" w:hAnsi="Times New Roman" w:cs="Times New Roman"/>
        </w:rPr>
        <w:fldChar w:fldCharType="begin"/>
      </w:r>
      <w:r w:rsidR="00E51C74">
        <w:rPr>
          <w:rFonts w:ascii="Times New Roman" w:hAnsi="Times New Roman" w:cs="Times New Roman"/>
        </w:rPr>
        <w:instrText xml:space="preserve"> ADDIN ZOTERO_ITEM CSL_CITATION {"citationID":"zIrxapQH","properties":{"formattedCitation":"(de Elejalde and Giolito 2021)","plainCitation":"(de Elejalde and Giolito 2021)","noteIndex":0},"citationItems":[{"id":809,"uris":["http://zotero.org/users/9781230/items/U5I8QK6J"],"itemData":{"id":809,"type":"article-journal","container-title":"Journal of Health Economics","DOI":"10.1016/j.jhealeco.2020.102411","ISSN":"01676296","journalAbbreviation":"Journal of Health Economics","language":"en","license":"All rights reserved","page":"102411","source":"DOI.org (Crossref)","title":"A demand-smoothing incentive for cesarean deliveries","volume":"75","author":[{"family":"Elejalde","given":"Ramiro","non-dropping-particle":"de"},{"family":"Giolito","given":"Eugenio"}],"issued":{"date-parts":[["2021"]]},"citation-key":"de_elejalde_demand-smoothing_2021"}}],"schema":"https://github.com/citation-style-language/schema/raw/master/csl-citation.json"} </w:instrText>
      </w:r>
      <w:r w:rsidR="00E51C74">
        <w:rPr>
          <w:rFonts w:ascii="Times New Roman" w:hAnsi="Times New Roman" w:cs="Times New Roman"/>
        </w:rPr>
        <w:fldChar w:fldCharType="separate"/>
      </w:r>
      <w:r w:rsidR="00E51C74">
        <w:rPr>
          <w:rFonts w:ascii="Times New Roman" w:hAnsi="Times New Roman" w:cs="Times New Roman"/>
          <w:noProof/>
        </w:rPr>
        <w:t xml:space="preserve"> de Elejalde and Giolito 2021)</w:t>
      </w:r>
      <w:r w:rsidR="00E51C74">
        <w:rPr>
          <w:rFonts w:ascii="Times New Roman" w:hAnsi="Times New Roman" w:cs="Times New Roman"/>
        </w:rPr>
        <w:fldChar w:fldCharType="end"/>
      </w:r>
      <w:r w:rsidR="00E51C74">
        <w:rPr>
          <w:rFonts w:ascii="Times New Roman" w:hAnsi="Times New Roman" w:cs="Times New Roman"/>
        </w:rPr>
        <w:t xml:space="preserve"> .</w:t>
      </w:r>
    </w:p>
    <w:p w14:paraId="7C7E7B41" w14:textId="07190690"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w:t>
      </w:r>
      <w:proofErr w:type="gramStart"/>
      <w:r w:rsidRPr="008837C5">
        <w:rPr>
          <w:rFonts w:ascii="Times New Roman" w:hAnsi="Times New Roman" w:cs="Times New Roman"/>
          <w:b/>
          <w:shd w:val="clear" w:color="auto" w:fill="FFFFFF"/>
        </w:rPr>
        <w:t>Director</w:t>
      </w:r>
      <w:proofErr w:type="gramEnd"/>
      <w:r w:rsidR="002261A5" w:rsidRPr="008837C5">
        <w:rPr>
          <w:rFonts w:ascii="Times New Roman" w:hAnsi="Times New Roman" w:cs="Times New Roman"/>
          <w:b/>
          <w:shd w:val="clear" w:color="auto" w:fill="FFFFFF"/>
        </w:rPr>
        <w:t xml:space="preserve"> del Proyecto: </w:t>
      </w:r>
      <w:r w:rsidR="00333CA7">
        <w:rPr>
          <w:rFonts w:ascii="Times New Roman" w:hAnsi="Times New Roman" w:cs="Times New Roman"/>
          <w:b/>
          <w:shd w:val="clear" w:color="auto" w:fill="FFFFFF"/>
        </w:rPr>
        <w:t xml:space="preserve">Eugenio </w:t>
      </w:r>
      <w:proofErr w:type="spellStart"/>
      <w:r w:rsidR="00333CA7">
        <w:rPr>
          <w:rFonts w:ascii="Times New Roman" w:hAnsi="Times New Roman" w:cs="Times New Roman"/>
          <w:b/>
          <w:shd w:val="clear" w:color="auto" w:fill="FFFFFF"/>
        </w:rPr>
        <w:t>Giolito</w:t>
      </w:r>
      <w:proofErr w:type="spellEnd"/>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eGrid"/>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77777777" w:rsidR="00057362" w:rsidRPr="008837C5" w:rsidRDefault="00057362" w:rsidP="00417131">
            <w:pPr>
              <w:rPr>
                <w:rFonts w:ascii="Times New Roman" w:hAnsi="Times New Roman" w:cs="Times New Roman"/>
              </w:rPr>
            </w:pP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63C132F0" w:rsidR="00057362" w:rsidRPr="008837C5" w:rsidRDefault="00B6566E" w:rsidP="00417131">
            <w:pPr>
              <w:rPr>
                <w:rFonts w:ascii="Times New Roman" w:hAnsi="Times New Roman" w:cs="Times New Roman"/>
              </w:rPr>
            </w:pPr>
            <w:r>
              <w:rPr>
                <w:rFonts w:ascii="Times New Roman" w:hAnsi="Times New Roman" w:cs="Times New Roman"/>
              </w:rPr>
              <w:t>X</w:t>
            </w: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Universidad:                                                                  </w:t>
      </w:r>
      <w:proofErr w:type="gramStart"/>
      <w:r w:rsidRPr="008837C5">
        <w:rPr>
          <w:rFonts w:ascii="Times New Roman" w:hAnsi="Times New Roman" w:cs="Times New Roman"/>
          <w:shd w:val="clear" w:color="auto" w:fill="FFFFFF"/>
        </w:rPr>
        <w:t xml:space="preserve">   ¿</w:t>
      </w:r>
      <w:proofErr w:type="gramEnd"/>
      <w:r w:rsidRPr="008837C5">
        <w:rPr>
          <w:rFonts w:ascii="Times New Roman" w:hAnsi="Times New Roman" w:cs="Times New Roman"/>
          <w:shd w:val="clear" w:color="auto" w:fill="FFFFFF"/>
        </w:rPr>
        <w:t>Cuál?</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Otros (empresa, gobierno, fundación, etc.):                 </w:t>
      </w:r>
      <w:proofErr w:type="gramStart"/>
      <w:r w:rsidRPr="008837C5">
        <w:rPr>
          <w:rFonts w:ascii="Times New Roman" w:hAnsi="Times New Roman" w:cs="Times New Roman"/>
          <w:shd w:val="clear" w:color="auto" w:fill="FFFFFF"/>
        </w:rPr>
        <w:t xml:space="preserve">   ¿</w:t>
      </w:r>
      <w:proofErr w:type="gramEnd"/>
      <w:r w:rsidRPr="008837C5">
        <w:rPr>
          <w:rFonts w:ascii="Times New Roman" w:hAnsi="Times New Roman" w:cs="Times New Roman"/>
          <w:shd w:val="clear" w:color="auto" w:fill="FFFFFF"/>
        </w:rPr>
        <w:t>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06F758FB"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proofErr w:type="spellStart"/>
      <w:r w:rsidR="00B6566E">
        <w:rPr>
          <w:rFonts w:ascii="Times New Roman" w:hAnsi="Times New Roman" w:cs="Times New Roman"/>
          <w:shd w:val="clear" w:color="auto" w:fill="FFFFFF"/>
        </w:rPr>
        <w:t>Economia</w:t>
      </w:r>
      <w:proofErr w:type="spellEnd"/>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4B166467" w:rsidR="004C0871" w:rsidRPr="008837C5" w:rsidRDefault="00B6566E"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Licenciatura en economía – Maestría en economía –</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2D76C928" w14:textId="56B46A55" w:rsidR="00640E1C" w:rsidRPr="008837C5" w:rsidRDefault="00E51C74"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Eugenio </w:t>
      </w:r>
      <w:proofErr w:type="spellStart"/>
      <w:r>
        <w:rPr>
          <w:rFonts w:ascii="Times New Roman" w:hAnsi="Times New Roman" w:cs="Times New Roman"/>
        </w:rPr>
        <w:t>Giolito</w:t>
      </w:r>
      <w:proofErr w:type="spellEnd"/>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eGrid"/>
        <w:tblW w:w="0" w:type="auto"/>
        <w:tblLook w:val="04A0" w:firstRow="1" w:lastRow="0" w:firstColumn="1" w:lastColumn="0" w:noHBand="0" w:noVBand="1"/>
      </w:tblPr>
      <w:tblGrid>
        <w:gridCol w:w="1638"/>
        <w:gridCol w:w="1714"/>
        <w:gridCol w:w="1757"/>
        <w:gridCol w:w="1702"/>
        <w:gridCol w:w="1683"/>
      </w:tblGrid>
      <w:tr w:rsidR="000435AD" w:rsidRPr="008837C5" w14:paraId="749CC8C6" w14:textId="77777777" w:rsidTr="004423EF">
        <w:tc>
          <w:tcPr>
            <w:tcW w:w="1638"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714"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757"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702"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683"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423EF">
        <w:tc>
          <w:tcPr>
            <w:tcW w:w="1638" w:type="dxa"/>
          </w:tcPr>
          <w:p w14:paraId="3DCF4226" w14:textId="4377158D" w:rsidR="00057362" w:rsidRPr="008837C5" w:rsidRDefault="00E51C74"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Julio Cáceres-Delpiano</w:t>
            </w:r>
          </w:p>
        </w:tc>
        <w:tc>
          <w:tcPr>
            <w:tcW w:w="1714" w:type="dxa"/>
          </w:tcPr>
          <w:p w14:paraId="53298D23" w14:textId="3DF03F12" w:rsidR="00057362" w:rsidRPr="008837C5" w:rsidRDefault="00E51C74"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Universidad Carlos III de Madrid</w:t>
            </w:r>
            <w:r w:rsidR="004423EF">
              <w:rPr>
                <w:rFonts w:ascii="Times New Roman" w:eastAsia="Times New Roman" w:hAnsi="Times New Roman" w:cs="Times New Roman"/>
                <w:lang w:eastAsia="es-ES"/>
              </w:rPr>
              <w:t xml:space="preserve"> (España)</w:t>
            </w:r>
          </w:p>
        </w:tc>
        <w:tc>
          <w:tcPr>
            <w:tcW w:w="1757" w:type="dxa"/>
          </w:tcPr>
          <w:p w14:paraId="7C184FAD" w14:textId="2C90A0A8" w:rsidR="00057362" w:rsidRPr="008837C5" w:rsidRDefault="004423EF"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Departamento de Economía</w:t>
            </w:r>
          </w:p>
        </w:tc>
        <w:tc>
          <w:tcPr>
            <w:tcW w:w="1702" w:type="dxa"/>
          </w:tcPr>
          <w:p w14:paraId="4BB5A97E" w14:textId="6D52262E" w:rsidR="00057362" w:rsidRPr="008837C5" w:rsidRDefault="00E51C74" w:rsidP="00417131">
            <w:pP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PhD. In </w:t>
            </w:r>
            <w:proofErr w:type="spellStart"/>
            <w:r>
              <w:rPr>
                <w:rFonts w:ascii="Times New Roman" w:eastAsia="Times New Roman" w:hAnsi="Times New Roman" w:cs="Times New Roman"/>
                <w:lang w:eastAsia="es-ES"/>
              </w:rPr>
              <w:t>Economics</w:t>
            </w:r>
            <w:proofErr w:type="spellEnd"/>
          </w:p>
        </w:tc>
        <w:tc>
          <w:tcPr>
            <w:tcW w:w="1683"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4423EF" w:rsidRPr="008837C5" w14:paraId="4A9D2C0D" w14:textId="77777777" w:rsidTr="004423EF">
        <w:tc>
          <w:tcPr>
            <w:tcW w:w="1638" w:type="dxa"/>
          </w:tcPr>
          <w:p w14:paraId="4A50674B" w14:textId="0780623E" w:rsidR="004423EF" w:rsidRPr="008837C5" w:rsidRDefault="004423EF" w:rsidP="004423EF">
            <w:pPr>
              <w:rPr>
                <w:rFonts w:ascii="Times New Roman" w:eastAsia="Times New Roman" w:hAnsi="Times New Roman" w:cs="Times New Roman"/>
                <w:lang w:eastAsia="es-ES"/>
              </w:rPr>
            </w:pPr>
            <w:r>
              <w:rPr>
                <w:rFonts w:ascii="Times New Roman" w:eastAsia="Times New Roman" w:hAnsi="Times New Roman" w:cs="Times New Roman"/>
                <w:lang w:eastAsia="es-ES"/>
              </w:rPr>
              <w:t>Ramiro de Elejalde</w:t>
            </w:r>
          </w:p>
        </w:tc>
        <w:tc>
          <w:tcPr>
            <w:tcW w:w="1714" w:type="dxa"/>
          </w:tcPr>
          <w:p w14:paraId="09978503" w14:textId="0D229949" w:rsidR="004423EF" w:rsidRPr="008837C5" w:rsidRDefault="004423EF" w:rsidP="004423EF">
            <w:pPr>
              <w:rPr>
                <w:rFonts w:ascii="Times New Roman" w:eastAsia="Times New Roman" w:hAnsi="Times New Roman" w:cs="Times New Roman"/>
                <w:lang w:eastAsia="es-ES"/>
              </w:rPr>
            </w:pPr>
            <w:r>
              <w:rPr>
                <w:rFonts w:ascii="Times New Roman" w:eastAsia="Times New Roman" w:hAnsi="Times New Roman" w:cs="Times New Roman"/>
                <w:lang w:eastAsia="es-ES"/>
              </w:rPr>
              <w:t>Universidad Alberto Hurtado (Chile)</w:t>
            </w:r>
          </w:p>
        </w:tc>
        <w:tc>
          <w:tcPr>
            <w:tcW w:w="1757" w:type="dxa"/>
          </w:tcPr>
          <w:p w14:paraId="14D672A0" w14:textId="1798CDA2" w:rsidR="004423EF" w:rsidRPr="008837C5" w:rsidRDefault="004423EF" w:rsidP="004423EF">
            <w:pPr>
              <w:rPr>
                <w:rFonts w:ascii="Times New Roman" w:eastAsia="Times New Roman" w:hAnsi="Times New Roman" w:cs="Times New Roman"/>
                <w:lang w:eastAsia="es-ES"/>
              </w:rPr>
            </w:pPr>
            <w:r>
              <w:rPr>
                <w:rFonts w:ascii="Times New Roman" w:eastAsia="Times New Roman" w:hAnsi="Times New Roman" w:cs="Times New Roman"/>
                <w:lang w:eastAsia="es-ES"/>
              </w:rPr>
              <w:t>Departamento de Economía</w:t>
            </w:r>
          </w:p>
        </w:tc>
        <w:tc>
          <w:tcPr>
            <w:tcW w:w="1702" w:type="dxa"/>
          </w:tcPr>
          <w:p w14:paraId="01F80FE3" w14:textId="4D2E51A4" w:rsidR="004423EF" w:rsidRPr="008837C5" w:rsidRDefault="004423EF" w:rsidP="004423EF">
            <w:pP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PhD. In </w:t>
            </w:r>
            <w:proofErr w:type="spellStart"/>
            <w:r>
              <w:rPr>
                <w:rFonts w:ascii="Times New Roman" w:eastAsia="Times New Roman" w:hAnsi="Times New Roman" w:cs="Times New Roman"/>
                <w:lang w:eastAsia="es-ES"/>
              </w:rPr>
              <w:t>Economics</w:t>
            </w:r>
            <w:proofErr w:type="spellEnd"/>
          </w:p>
        </w:tc>
        <w:tc>
          <w:tcPr>
            <w:tcW w:w="1683" w:type="dxa"/>
          </w:tcPr>
          <w:p w14:paraId="24862DF1" w14:textId="77777777" w:rsidR="004423EF" w:rsidRPr="008837C5" w:rsidRDefault="004423EF" w:rsidP="004423EF">
            <w:pPr>
              <w:rPr>
                <w:rFonts w:ascii="Times New Roman" w:eastAsia="Times New Roman" w:hAnsi="Times New Roman" w:cs="Times New Roman"/>
                <w:lang w:eastAsia="es-ES"/>
              </w:rPr>
            </w:pPr>
          </w:p>
        </w:tc>
      </w:tr>
      <w:tr w:rsidR="004423EF" w:rsidRPr="008837C5" w14:paraId="5EC75360" w14:textId="77777777" w:rsidTr="004423EF">
        <w:tc>
          <w:tcPr>
            <w:tcW w:w="1638" w:type="dxa"/>
          </w:tcPr>
          <w:p w14:paraId="0AAFD3BB" w14:textId="5993862D" w:rsidR="004423EF" w:rsidRPr="008837C5" w:rsidRDefault="004423EF" w:rsidP="004423EF">
            <w:pP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Evangelina </w:t>
            </w:r>
            <w:proofErr w:type="spellStart"/>
            <w:r>
              <w:rPr>
                <w:rFonts w:ascii="Times New Roman" w:eastAsia="Times New Roman" w:hAnsi="Times New Roman" w:cs="Times New Roman"/>
                <w:lang w:eastAsia="es-ES"/>
              </w:rPr>
              <w:t>Dardati</w:t>
            </w:r>
            <w:proofErr w:type="spellEnd"/>
          </w:p>
        </w:tc>
        <w:tc>
          <w:tcPr>
            <w:tcW w:w="1714" w:type="dxa"/>
          </w:tcPr>
          <w:p w14:paraId="165A5AB8" w14:textId="55A8F376" w:rsidR="004423EF" w:rsidRPr="008837C5" w:rsidRDefault="004423EF" w:rsidP="004423EF">
            <w:pPr>
              <w:rPr>
                <w:rFonts w:ascii="Times New Roman" w:eastAsia="Times New Roman" w:hAnsi="Times New Roman" w:cs="Times New Roman"/>
                <w:lang w:eastAsia="es-ES"/>
              </w:rPr>
            </w:pPr>
            <w:r>
              <w:rPr>
                <w:rFonts w:ascii="Times New Roman" w:eastAsia="Times New Roman" w:hAnsi="Times New Roman" w:cs="Times New Roman"/>
                <w:lang w:eastAsia="es-ES"/>
              </w:rPr>
              <w:t>Universidad Diego Portales (Chile)</w:t>
            </w:r>
          </w:p>
        </w:tc>
        <w:tc>
          <w:tcPr>
            <w:tcW w:w="1757" w:type="dxa"/>
          </w:tcPr>
          <w:p w14:paraId="2356F7A6" w14:textId="33016ED3" w:rsidR="004423EF" w:rsidRPr="008837C5" w:rsidRDefault="004423EF" w:rsidP="004423EF">
            <w:pPr>
              <w:rPr>
                <w:rFonts w:ascii="Times New Roman" w:eastAsia="Times New Roman" w:hAnsi="Times New Roman" w:cs="Times New Roman"/>
                <w:lang w:eastAsia="es-ES"/>
              </w:rPr>
            </w:pPr>
            <w:r>
              <w:rPr>
                <w:rFonts w:ascii="Times New Roman" w:eastAsia="Times New Roman" w:hAnsi="Times New Roman" w:cs="Times New Roman"/>
                <w:lang w:eastAsia="es-ES"/>
              </w:rPr>
              <w:t>Departamento de Economía</w:t>
            </w:r>
          </w:p>
        </w:tc>
        <w:tc>
          <w:tcPr>
            <w:tcW w:w="1702" w:type="dxa"/>
          </w:tcPr>
          <w:p w14:paraId="5A6754A0" w14:textId="59056BCB" w:rsidR="004423EF" w:rsidRPr="008837C5" w:rsidRDefault="004423EF" w:rsidP="004423EF">
            <w:pP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PhD. In </w:t>
            </w:r>
            <w:proofErr w:type="spellStart"/>
            <w:r>
              <w:rPr>
                <w:rFonts w:ascii="Times New Roman" w:eastAsia="Times New Roman" w:hAnsi="Times New Roman" w:cs="Times New Roman"/>
                <w:lang w:eastAsia="es-ES"/>
              </w:rPr>
              <w:t>Economics</w:t>
            </w:r>
            <w:proofErr w:type="spellEnd"/>
          </w:p>
        </w:tc>
        <w:tc>
          <w:tcPr>
            <w:tcW w:w="1683" w:type="dxa"/>
          </w:tcPr>
          <w:p w14:paraId="4926563E" w14:textId="77777777" w:rsidR="004423EF" w:rsidRPr="008837C5" w:rsidRDefault="004423EF" w:rsidP="004423EF">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eGrid"/>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eGrid"/>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 xml:space="preserve">Tipo de agente (CONICET, Universidad, Programa de 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52FA3250" w:rsidR="00057362" w:rsidRPr="008837C5" w:rsidRDefault="00057362" w:rsidP="00417131">
            <w:pPr>
              <w:jc w:val="both"/>
              <w:rPr>
                <w:rFonts w:ascii="Times New Roman" w:hAnsi="Times New Roman" w:cs="Times New Roman"/>
              </w:rPr>
            </w:pPr>
          </w:p>
        </w:tc>
        <w:tc>
          <w:tcPr>
            <w:tcW w:w="2112" w:type="dxa"/>
          </w:tcPr>
          <w:p w14:paraId="52CFFD79" w14:textId="16F3C5C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103BEA32" w14:textId="6E0E042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721E7A0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0C3F72A1" w14:textId="65D3165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163D5BDB"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765F7FDC" w14:textId="4AF9A245"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eGrid"/>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39588645"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E51C74">
              <w:rPr>
                <w:rFonts w:ascii="Times New Roman" w:eastAsia="Times New Roman" w:hAnsi="Times New Roman" w:cs="Times New Roman"/>
                <w:b/>
                <w:shd w:val="clear" w:color="auto" w:fill="FFFFFF"/>
                <w:lang w:eastAsia="es-ES"/>
              </w:rPr>
              <w:t>01/02/2022</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9093" w:type="dxa"/>
        <w:tblInd w:w="55" w:type="dxa"/>
        <w:tblCellMar>
          <w:left w:w="70" w:type="dxa"/>
          <w:right w:w="70" w:type="dxa"/>
        </w:tblCellMar>
        <w:tblLook w:val="04A0" w:firstRow="1" w:lastRow="0" w:firstColumn="1" w:lastColumn="0" w:noHBand="0" w:noVBand="1"/>
      </w:tblPr>
      <w:tblGrid>
        <w:gridCol w:w="1015"/>
        <w:gridCol w:w="1486"/>
        <w:gridCol w:w="1185"/>
        <w:gridCol w:w="598"/>
        <w:gridCol w:w="1003"/>
        <w:gridCol w:w="881"/>
        <w:gridCol w:w="2927"/>
      </w:tblGrid>
      <w:tr w:rsidR="004423EF" w:rsidRPr="008837C5" w14:paraId="05021EE3" w14:textId="77777777" w:rsidTr="004423EF">
        <w:trPr>
          <w:trHeight w:val="305"/>
        </w:trPr>
        <w:tc>
          <w:tcPr>
            <w:tcW w:w="1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48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18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59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0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88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292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4423EF" w:rsidRPr="00B04D56" w14:paraId="1766EFFE" w14:textId="77777777" w:rsidTr="004423EF">
        <w:trPr>
          <w:trHeight w:val="305"/>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3D67A0F0" w14:textId="2A5D4DC9" w:rsidR="00057362" w:rsidRPr="008837C5" w:rsidRDefault="00B04D56" w:rsidP="004423EF">
            <w:pPr>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Julio Cáceres-Delpiano y Eugenio </w:t>
            </w:r>
            <w:proofErr w:type="spellStart"/>
            <w:r>
              <w:rPr>
                <w:rFonts w:ascii="Times New Roman" w:eastAsia="Times New Roman" w:hAnsi="Times New Roman" w:cs="Times New Roman"/>
                <w:lang w:eastAsia="es-ES"/>
              </w:rPr>
              <w:t>Giolito</w:t>
            </w:r>
            <w:proofErr w:type="spellEnd"/>
          </w:p>
        </w:tc>
        <w:tc>
          <w:tcPr>
            <w:tcW w:w="1486" w:type="dxa"/>
            <w:tcBorders>
              <w:top w:val="nil"/>
              <w:left w:val="nil"/>
              <w:bottom w:val="single" w:sz="4" w:space="0" w:color="auto"/>
              <w:right w:val="single" w:sz="4" w:space="0" w:color="auto"/>
            </w:tcBorders>
            <w:shd w:val="clear" w:color="auto" w:fill="auto"/>
            <w:noWrap/>
            <w:vAlign w:val="center"/>
            <w:hideMark/>
          </w:tcPr>
          <w:p w14:paraId="0DEF49AC" w14:textId="3F17D2D7" w:rsidR="00B04D56" w:rsidRPr="00143DFC" w:rsidRDefault="00B04D56" w:rsidP="004423EF">
            <w:pPr>
              <w:pStyle w:val="Heading1"/>
              <w:spacing w:before="0" w:beforeAutospacing="0" w:after="240" w:afterAutospacing="0"/>
              <w:jc w:val="center"/>
              <w:rPr>
                <w:b w:val="0"/>
                <w:bCs w:val="0"/>
                <w:color w:val="333333"/>
                <w:sz w:val="22"/>
                <w:szCs w:val="22"/>
                <w:lang w:val="en-US"/>
              </w:rPr>
            </w:pPr>
            <w:r w:rsidRPr="00143DFC">
              <w:rPr>
                <w:b w:val="0"/>
                <w:bCs w:val="0"/>
                <w:color w:val="333333"/>
                <w:sz w:val="22"/>
                <w:szCs w:val="22"/>
                <w:lang w:val="en-US"/>
              </w:rPr>
              <w:t>Minimum age requirements and the role of the school choice set</w:t>
            </w:r>
          </w:p>
          <w:p w14:paraId="4B95F30D" w14:textId="2FEA003C" w:rsidR="00057362" w:rsidRPr="00143DFC" w:rsidRDefault="00057362" w:rsidP="004423EF">
            <w:pPr>
              <w:spacing w:after="0" w:line="240" w:lineRule="auto"/>
              <w:jc w:val="center"/>
              <w:rPr>
                <w:rFonts w:ascii="Times New Roman" w:eastAsia="Times New Roman" w:hAnsi="Times New Roman" w:cs="Times New Roman"/>
                <w:lang w:val="en-US" w:eastAsia="es-ES"/>
              </w:rPr>
            </w:pPr>
          </w:p>
        </w:tc>
        <w:tc>
          <w:tcPr>
            <w:tcW w:w="1185" w:type="dxa"/>
            <w:tcBorders>
              <w:top w:val="nil"/>
              <w:left w:val="nil"/>
              <w:bottom w:val="single" w:sz="4" w:space="0" w:color="auto"/>
              <w:right w:val="single" w:sz="4" w:space="0" w:color="auto"/>
            </w:tcBorders>
            <w:shd w:val="clear" w:color="auto" w:fill="auto"/>
            <w:noWrap/>
            <w:vAlign w:val="center"/>
            <w:hideMark/>
          </w:tcPr>
          <w:p w14:paraId="529A07B9" w14:textId="2C9B7DBF" w:rsidR="00057362" w:rsidRPr="00B04D56" w:rsidRDefault="00B04D56" w:rsidP="004423EF">
            <w:pPr>
              <w:spacing w:after="0" w:line="240" w:lineRule="auto"/>
              <w:jc w:val="center"/>
              <w:rPr>
                <w:rFonts w:ascii="Times New Roman" w:eastAsia="Times New Roman" w:hAnsi="Times New Roman" w:cs="Times New Roman"/>
                <w:lang w:val="en-US" w:eastAsia="es-ES"/>
              </w:rPr>
            </w:pPr>
            <w:r w:rsidRPr="00B04D56">
              <w:rPr>
                <w:rFonts w:ascii="Times New Roman" w:eastAsia="Times New Roman" w:hAnsi="Times New Roman" w:cs="Times New Roman"/>
                <w:lang w:val="en-US" w:eastAsia="es-ES"/>
              </w:rPr>
              <w:t>SERIEs</w:t>
            </w:r>
            <w:r>
              <w:rPr>
                <w:rFonts w:ascii="Times New Roman" w:eastAsia="Times New Roman" w:hAnsi="Times New Roman" w:cs="Times New Roman"/>
                <w:lang w:val="en-US" w:eastAsia="es-ES"/>
              </w:rPr>
              <w:t xml:space="preserve">. </w:t>
            </w:r>
            <w:r w:rsidRPr="00B04D56">
              <w:rPr>
                <w:rFonts w:ascii="Times New Roman" w:eastAsia="Times New Roman" w:hAnsi="Times New Roman" w:cs="Times New Roman"/>
                <w:lang w:val="en-US" w:eastAsia="es-ES"/>
              </w:rPr>
              <w:t>Journal of the Spanish Economic Association</w:t>
            </w:r>
          </w:p>
        </w:tc>
        <w:tc>
          <w:tcPr>
            <w:tcW w:w="598" w:type="dxa"/>
            <w:tcBorders>
              <w:top w:val="nil"/>
              <w:left w:val="nil"/>
              <w:bottom w:val="single" w:sz="4" w:space="0" w:color="auto"/>
              <w:right w:val="single" w:sz="4" w:space="0" w:color="auto"/>
            </w:tcBorders>
            <w:shd w:val="clear" w:color="auto" w:fill="auto"/>
            <w:noWrap/>
            <w:vAlign w:val="center"/>
            <w:hideMark/>
          </w:tcPr>
          <w:p w14:paraId="7A27216A" w14:textId="7516D962" w:rsidR="00057362" w:rsidRPr="00B04D56" w:rsidRDefault="00B04D56" w:rsidP="004423EF">
            <w:pPr>
              <w:spacing w:after="0" w:line="240" w:lineRule="auto"/>
              <w:jc w:val="center"/>
              <w:rPr>
                <w:rFonts w:ascii="Times New Roman" w:eastAsia="Times New Roman" w:hAnsi="Times New Roman" w:cs="Times New Roman"/>
                <w:lang w:val="en-US" w:eastAsia="es-ES"/>
              </w:rPr>
            </w:pPr>
            <w:r>
              <w:rPr>
                <w:rFonts w:ascii="Times New Roman" w:eastAsia="Times New Roman" w:hAnsi="Times New Roman" w:cs="Times New Roman"/>
                <w:lang w:val="en-US" w:eastAsia="es-ES"/>
              </w:rPr>
              <w:t>2022</w:t>
            </w:r>
          </w:p>
        </w:tc>
        <w:tc>
          <w:tcPr>
            <w:tcW w:w="1003" w:type="dxa"/>
            <w:tcBorders>
              <w:top w:val="nil"/>
              <w:left w:val="nil"/>
              <w:bottom w:val="single" w:sz="4" w:space="0" w:color="auto"/>
              <w:right w:val="single" w:sz="4" w:space="0" w:color="auto"/>
            </w:tcBorders>
            <w:shd w:val="clear" w:color="auto" w:fill="auto"/>
            <w:noWrap/>
            <w:vAlign w:val="center"/>
            <w:hideMark/>
          </w:tcPr>
          <w:p w14:paraId="4A39DE36" w14:textId="089E73B9"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881" w:type="dxa"/>
            <w:tcBorders>
              <w:top w:val="nil"/>
              <w:left w:val="nil"/>
              <w:bottom w:val="single" w:sz="4" w:space="0" w:color="auto"/>
              <w:right w:val="single" w:sz="4" w:space="0" w:color="auto"/>
            </w:tcBorders>
            <w:shd w:val="clear" w:color="auto" w:fill="auto"/>
            <w:noWrap/>
            <w:vAlign w:val="center"/>
            <w:hideMark/>
          </w:tcPr>
          <w:p w14:paraId="290E9D74" w14:textId="41CA4212"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2925" w:type="dxa"/>
            <w:tcBorders>
              <w:top w:val="nil"/>
              <w:left w:val="nil"/>
              <w:bottom w:val="single" w:sz="4" w:space="0" w:color="auto"/>
              <w:right w:val="single" w:sz="4" w:space="0" w:color="auto"/>
            </w:tcBorders>
            <w:vAlign w:val="center"/>
          </w:tcPr>
          <w:p w14:paraId="565D2F70" w14:textId="63C76288" w:rsidR="00057362" w:rsidRDefault="00000000" w:rsidP="004423EF">
            <w:pPr>
              <w:spacing w:after="0" w:line="240" w:lineRule="auto"/>
              <w:jc w:val="center"/>
              <w:rPr>
                <w:rFonts w:ascii="Times New Roman" w:eastAsia="Times New Roman" w:hAnsi="Times New Roman" w:cs="Times New Roman"/>
                <w:lang w:val="en-US" w:eastAsia="es-ES"/>
              </w:rPr>
            </w:pPr>
            <w:hyperlink r:id="rId6" w:history="1">
              <w:r w:rsidR="000126D1" w:rsidRPr="00C23E88">
                <w:rPr>
                  <w:rStyle w:val="Hyperlink"/>
                  <w:rFonts w:ascii="Times New Roman" w:eastAsia="Times New Roman" w:hAnsi="Times New Roman" w:cs="Times New Roman"/>
                  <w:lang w:val="en-US" w:eastAsia="es-ES"/>
                </w:rPr>
                <w:t>https://doi.org/10.1007/s13209-022-00267-7</w:t>
              </w:r>
            </w:hyperlink>
          </w:p>
          <w:p w14:paraId="30BB2AD5" w14:textId="3386D319" w:rsidR="000126D1" w:rsidRPr="00B04D56" w:rsidRDefault="000126D1" w:rsidP="004423EF">
            <w:pPr>
              <w:spacing w:after="0" w:line="240" w:lineRule="auto"/>
              <w:jc w:val="center"/>
              <w:rPr>
                <w:rFonts w:ascii="Times New Roman" w:eastAsia="Times New Roman" w:hAnsi="Times New Roman" w:cs="Times New Roman"/>
                <w:lang w:val="en-US" w:eastAsia="es-ES"/>
              </w:rPr>
            </w:pPr>
          </w:p>
        </w:tc>
      </w:tr>
      <w:tr w:rsidR="004423EF" w:rsidRPr="00B04D56" w14:paraId="5DE74977" w14:textId="77777777" w:rsidTr="004423EF">
        <w:trPr>
          <w:trHeight w:val="305"/>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6311A91B" w14:textId="78E62521"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486" w:type="dxa"/>
            <w:tcBorders>
              <w:top w:val="nil"/>
              <w:left w:val="nil"/>
              <w:bottom w:val="single" w:sz="4" w:space="0" w:color="auto"/>
              <w:right w:val="single" w:sz="4" w:space="0" w:color="auto"/>
            </w:tcBorders>
            <w:shd w:val="clear" w:color="auto" w:fill="auto"/>
            <w:noWrap/>
            <w:vAlign w:val="center"/>
            <w:hideMark/>
          </w:tcPr>
          <w:p w14:paraId="379155BD" w14:textId="302B57CE"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185" w:type="dxa"/>
            <w:tcBorders>
              <w:top w:val="nil"/>
              <w:left w:val="nil"/>
              <w:bottom w:val="single" w:sz="4" w:space="0" w:color="auto"/>
              <w:right w:val="single" w:sz="4" w:space="0" w:color="auto"/>
            </w:tcBorders>
            <w:shd w:val="clear" w:color="auto" w:fill="auto"/>
            <w:noWrap/>
            <w:vAlign w:val="center"/>
            <w:hideMark/>
          </w:tcPr>
          <w:p w14:paraId="5D9300D6" w14:textId="09D43435"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598" w:type="dxa"/>
            <w:tcBorders>
              <w:top w:val="nil"/>
              <w:left w:val="nil"/>
              <w:bottom w:val="single" w:sz="4" w:space="0" w:color="auto"/>
              <w:right w:val="single" w:sz="4" w:space="0" w:color="auto"/>
            </w:tcBorders>
            <w:shd w:val="clear" w:color="auto" w:fill="auto"/>
            <w:noWrap/>
            <w:vAlign w:val="center"/>
            <w:hideMark/>
          </w:tcPr>
          <w:p w14:paraId="6B93EF07" w14:textId="2CE39BD6"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003" w:type="dxa"/>
            <w:tcBorders>
              <w:top w:val="nil"/>
              <w:left w:val="nil"/>
              <w:bottom w:val="single" w:sz="4" w:space="0" w:color="auto"/>
              <w:right w:val="single" w:sz="4" w:space="0" w:color="auto"/>
            </w:tcBorders>
            <w:shd w:val="clear" w:color="auto" w:fill="auto"/>
            <w:noWrap/>
            <w:vAlign w:val="center"/>
            <w:hideMark/>
          </w:tcPr>
          <w:p w14:paraId="2545BEDB" w14:textId="32DE3EA1"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881" w:type="dxa"/>
            <w:tcBorders>
              <w:top w:val="nil"/>
              <w:left w:val="nil"/>
              <w:bottom w:val="single" w:sz="4" w:space="0" w:color="auto"/>
              <w:right w:val="single" w:sz="4" w:space="0" w:color="auto"/>
            </w:tcBorders>
            <w:shd w:val="clear" w:color="auto" w:fill="auto"/>
            <w:noWrap/>
            <w:vAlign w:val="center"/>
            <w:hideMark/>
          </w:tcPr>
          <w:p w14:paraId="7FB78CD4" w14:textId="131570D2"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2925" w:type="dxa"/>
            <w:tcBorders>
              <w:top w:val="nil"/>
              <w:left w:val="nil"/>
              <w:bottom w:val="single" w:sz="4" w:space="0" w:color="auto"/>
              <w:right w:val="single" w:sz="4" w:space="0" w:color="auto"/>
            </w:tcBorders>
            <w:vAlign w:val="center"/>
          </w:tcPr>
          <w:p w14:paraId="3FA2A6D7" w14:textId="77777777" w:rsidR="00057362" w:rsidRPr="00B04D56" w:rsidRDefault="00057362" w:rsidP="004423EF">
            <w:pPr>
              <w:spacing w:after="0" w:line="240" w:lineRule="auto"/>
              <w:jc w:val="center"/>
              <w:rPr>
                <w:rFonts w:ascii="Times New Roman" w:eastAsia="Times New Roman" w:hAnsi="Times New Roman" w:cs="Times New Roman"/>
                <w:lang w:val="en-US" w:eastAsia="es-ES"/>
              </w:rPr>
            </w:pPr>
          </w:p>
        </w:tc>
      </w:tr>
      <w:tr w:rsidR="004423EF" w:rsidRPr="00B04D56" w14:paraId="55135079" w14:textId="77777777" w:rsidTr="004423EF">
        <w:trPr>
          <w:trHeight w:val="305"/>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0CFA3F63" w14:textId="3895E2F5"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486" w:type="dxa"/>
            <w:tcBorders>
              <w:top w:val="nil"/>
              <w:left w:val="nil"/>
              <w:bottom w:val="single" w:sz="4" w:space="0" w:color="auto"/>
              <w:right w:val="single" w:sz="4" w:space="0" w:color="auto"/>
            </w:tcBorders>
            <w:shd w:val="clear" w:color="auto" w:fill="auto"/>
            <w:noWrap/>
            <w:vAlign w:val="center"/>
            <w:hideMark/>
          </w:tcPr>
          <w:p w14:paraId="775E74AE" w14:textId="6930B375"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185" w:type="dxa"/>
            <w:tcBorders>
              <w:top w:val="nil"/>
              <w:left w:val="nil"/>
              <w:bottom w:val="single" w:sz="4" w:space="0" w:color="auto"/>
              <w:right w:val="single" w:sz="4" w:space="0" w:color="auto"/>
            </w:tcBorders>
            <w:shd w:val="clear" w:color="auto" w:fill="auto"/>
            <w:noWrap/>
            <w:vAlign w:val="center"/>
            <w:hideMark/>
          </w:tcPr>
          <w:p w14:paraId="7DAF2E7E" w14:textId="0C618346"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598" w:type="dxa"/>
            <w:tcBorders>
              <w:top w:val="nil"/>
              <w:left w:val="nil"/>
              <w:bottom w:val="single" w:sz="4" w:space="0" w:color="auto"/>
              <w:right w:val="single" w:sz="4" w:space="0" w:color="auto"/>
            </w:tcBorders>
            <w:shd w:val="clear" w:color="auto" w:fill="auto"/>
            <w:noWrap/>
            <w:vAlign w:val="center"/>
            <w:hideMark/>
          </w:tcPr>
          <w:p w14:paraId="44979E92" w14:textId="13F5B9E6"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003" w:type="dxa"/>
            <w:tcBorders>
              <w:top w:val="nil"/>
              <w:left w:val="nil"/>
              <w:bottom w:val="single" w:sz="4" w:space="0" w:color="auto"/>
              <w:right w:val="single" w:sz="4" w:space="0" w:color="auto"/>
            </w:tcBorders>
            <w:shd w:val="clear" w:color="auto" w:fill="auto"/>
            <w:noWrap/>
            <w:vAlign w:val="center"/>
            <w:hideMark/>
          </w:tcPr>
          <w:p w14:paraId="07AB1831" w14:textId="54E95923"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881" w:type="dxa"/>
            <w:tcBorders>
              <w:top w:val="nil"/>
              <w:left w:val="nil"/>
              <w:bottom w:val="single" w:sz="4" w:space="0" w:color="auto"/>
              <w:right w:val="single" w:sz="4" w:space="0" w:color="auto"/>
            </w:tcBorders>
            <w:shd w:val="clear" w:color="auto" w:fill="auto"/>
            <w:noWrap/>
            <w:vAlign w:val="center"/>
            <w:hideMark/>
          </w:tcPr>
          <w:p w14:paraId="49CBB869" w14:textId="170D707B"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2925" w:type="dxa"/>
            <w:tcBorders>
              <w:top w:val="nil"/>
              <w:left w:val="nil"/>
              <w:bottom w:val="single" w:sz="4" w:space="0" w:color="auto"/>
              <w:right w:val="single" w:sz="4" w:space="0" w:color="auto"/>
            </w:tcBorders>
            <w:vAlign w:val="center"/>
          </w:tcPr>
          <w:p w14:paraId="276E7F38" w14:textId="77777777" w:rsidR="00057362" w:rsidRPr="00B04D56" w:rsidRDefault="00057362" w:rsidP="004423EF">
            <w:pPr>
              <w:spacing w:after="0" w:line="240" w:lineRule="auto"/>
              <w:jc w:val="center"/>
              <w:rPr>
                <w:rFonts w:ascii="Times New Roman" w:eastAsia="Times New Roman" w:hAnsi="Times New Roman" w:cs="Times New Roman"/>
                <w:lang w:val="en-US" w:eastAsia="es-ES"/>
              </w:rPr>
            </w:pPr>
          </w:p>
        </w:tc>
      </w:tr>
      <w:tr w:rsidR="004423EF" w:rsidRPr="00B04D56" w14:paraId="0AA55E25" w14:textId="77777777" w:rsidTr="004423EF">
        <w:trPr>
          <w:trHeight w:val="305"/>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61031696" w14:textId="79A0CD36"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486" w:type="dxa"/>
            <w:tcBorders>
              <w:top w:val="nil"/>
              <w:left w:val="nil"/>
              <w:bottom w:val="single" w:sz="4" w:space="0" w:color="auto"/>
              <w:right w:val="single" w:sz="4" w:space="0" w:color="auto"/>
            </w:tcBorders>
            <w:shd w:val="clear" w:color="auto" w:fill="auto"/>
            <w:noWrap/>
            <w:vAlign w:val="center"/>
            <w:hideMark/>
          </w:tcPr>
          <w:p w14:paraId="4E865028" w14:textId="28ED891B"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185" w:type="dxa"/>
            <w:tcBorders>
              <w:top w:val="nil"/>
              <w:left w:val="nil"/>
              <w:bottom w:val="single" w:sz="4" w:space="0" w:color="auto"/>
              <w:right w:val="single" w:sz="4" w:space="0" w:color="auto"/>
            </w:tcBorders>
            <w:shd w:val="clear" w:color="auto" w:fill="auto"/>
            <w:noWrap/>
            <w:vAlign w:val="center"/>
            <w:hideMark/>
          </w:tcPr>
          <w:p w14:paraId="11BDFC4E" w14:textId="3BB18748"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598" w:type="dxa"/>
            <w:tcBorders>
              <w:top w:val="nil"/>
              <w:left w:val="nil"/>
              <w:bottom w:val="single" w:sz="4" w:space="0" w:color="auto"/>
              <w:right w:val="single" w:sz="4" w:space="0" w:color="auto"/>
            </w:tcBorders>
            <w:shd w:val="clear" w:color="auto" w:fill="auto"/>
            <w:noWrap/>
            <w:vAlign w:val="center"/>
            <w:hideMark/>
          </w:tcPr>
          <w:p w14:paraId="4084F3C8" w14:textId="249FB105"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003" w:type="dxa"/>
            <w:tcBorders>
              <w:top w:val="nil"/>
              <w:left w:val="nil"/>
              <w:bottom w:val="single" w:sz="4" w:space="0" w:color="auto"/>
              <w:right w:val="single" w:sz="4" w:space="0" w:color="auto"/>
            </w:tcBorders>
            <w:shd w:val="clear" w:color="auto" w:fill="auto"/>
            <w:noWrap/>
            <w:vAlign w:val="center"/>
            <w:hideMark/>
          </w:tcPr>
          <w:p w14:paraId="47892961" w14:textId="1D56DAD2"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881" w:type="dxa"/>
            <w:tcBorders>
              <w:top w:val="nil"/>
              <w:left w:val="nil"/>
              <w:bottom w:val="single" w:sz="4" w:space="0" w:color="auto"/>
              <w:right w:val="single" w:sz="4" w:space="0" w:color="auto"/>
            </w:tcBorders>
            <w:shd w:val="clear" w:color="auto" w:fill="auto"/>
            <w:noWrap/>
            <w:vAlign w:val="center"/>
            <w:hideMark/>
          </w:tcPr>
          <w:p w14:paraId="74055363" w14:textId="28156123"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2925" w:type="dxa"/>
            <w:tcBorders>
              <w:top w:val="nil"/>
              <w:left w:val="nil"/>
              <w:bottom w:val="single" w:sz="4" w:space="0" w:color="auto"/>
              <w:right w:val="single" w:sz="4" w:space="0" w:color="auto"/>
            </w:tcBorders>
            <w:vAlign w:val="center"/>
          </w:tcPr>
          <w:p w14:paraId="0B5D056A" w14:textId="77777777" w:rsidR="00057362" w:rsidRPr="00B04D56" w:rsidRDefault="00057362" w:rsidP="004423EF">
            <w:pPr>
              <w:spacing w:after="0" w:line="240" w:lineRule="auto"/>
              <w:jc w:val="center"/>
              <w:rPr>
                <w:rFonts w:ascii="Times New Roman" w:eastAsia="Times New Roman" w:hAnsi="Times New Roman" w:cs="Times New Roman"/>
                <w:lang w:val="en-US" w:eastAsia="es-ES"/>
              </w:rPr>
            </w:pPr>
          </w:p>
        </w:tc>
      </w:tr>
      <w:tr w:rsidR="004423EF" w:rsidRPr="00B04D56" w14:paraId="490B8CF8" w14:textId="77777777" w:rsidTr="004423EF">
        <w:trPr>
          <w:trHeight w:val="305"/>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0519727C" w14:textId="573C540E"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486" w:type="dxa"/>
            <w:tcBorders>
              <w:top w:val="nil"/>
              <w:left w:val="nil"/>
              <w:bottom w:val="single" w:sz="4" w:space="0" w:color="auto"/>
              <w:right w:val="single" w:sz="4" w:space="0" w:color="auto"/>
            </w:tcBorders>
            <w:shd w:val="clear" w:color="auto" w:fill="auto"/>
            <w:noWrap/>
            <w:vAlign w:val="center"/>
            <w:hideMark/>
          </w:tcPr>
          <w:p w14:paraId="3C49A5A3" w14:textId="40717CD8"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185" w:type="dxa"/>
            <w:tcBorders>
              <w:top w:val="nil"/>
              <w:left w:val="nil"/>
              <w:bottom w:val="single" w:sz="4" w:space="0" w:color="auto"/>
              <w:right w:val="single" w:sz="4" w:space="0" w:color="auto"/>
            </w:tcBorders>
            <w:shd w:val="clear" w:color="auto" w:fill="auto"/>
            <w:noWrap/>
            <w:vAlign w:val="center"/>
            <w:hideMark/>
          </w:tcPr>
          <w:p w14:paraId="70642698" w14:textId="5CCF498D"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598" w:type="dxa"/>
            <w:tcBorders>
              <w:top w:val="nil"/>
              <w:left w:val="nil"/>
              <w:bottom w:val="single" w:sz="4" w:space="0" w:color="auto"/>
              <w:right w:val="single" w:sz="4" w:space="0" w:color="auto"/>
            </w:tcBorders>
            <w:shd w:val="clear" w:color="auto" w:fill="auto"/>
            <w:noWrap/>
            <w:vAlign w:val="center"/>
            <w:hideMark/>
          </w:tcPr>
          <w:p w14:paraId="4D2980E4" w14:textId="17459352"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1003" w:type="dxa"/>
            <w:tcBorders>
              <w:top w:val="nil"/>
              <w:left w:val="nil"/>
              <w:bottom w:val="single" w:sz="4" w:space="0" w:color="auto"/>
              <w:right w:val="single" w:sz="4" w:space="0" w:color="auto"/>
            </w:tcBorders>
            <w:shd w:val="clear" w:color="auto" w:fill="auto"/>
            <w:noWrap/>
            <w:vAlign w:val="center"/>
            <w:hideMark/>
          </w:tcPr>
          <w:p w14:paraId="4C42856A" w14:textId="6331763F"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881" w:type="dxa"/>
            <w:tcBorders>
              <w:top w:val="nil"/>
              <w:left w:val="nil"/>
              <w:bottom w:val="single" w:sz="4" w:space="0" w:color="auto"/>
              <w:right w:val="single" w:sz="4" w:space="0" w:color="auto"/>
            </w:tcBorders>
            <w:shd w:val="clear" w:color="auto" w:fill="auto"/>
            <w:noWrap/>
            <w:vAlign w:val="center"/>
            <w:hideMark/>
          </w:tcPr>
          <w:p w14:paraId="2F052480" w14:textId="7B923755" w:rsidR="00057362" w:rsidRPr="00B04D56" w:rsidRDefault="00057362" w:rsidP="004423EF">
            <w:pPr>
              <w:spacing w:after="0" w:line="240" w:lineRule="auto"/>
              <w:jc w:val="center"/>
              <w:rPr>
                <w:rFonts w:ascii="Times New Roman" w:eastAsia="Times New Roman" w:hAnsi="Times New Roman" w:cs="Times New Roman"/>
                <w:lang w:val="en-US" w:eastAsia="es-ES"/>
              </w:rPr>
            </w:pPr>
          </w:p>
        </w:tc>
        <w:tc>
          <w:tcPr>
            <w:tcW w:w="2925" w:type="dxa"/>
            <w:tcBorders>
              <w:top w:val="nil"/>
              <w:left w:val="nil"/>
              <w:bottom w:val="single" w:sz="4" w:space="0" w:color="auto"/>
              <w:right w:val="single" w:sz="4" w:space="0" w:color="auto"/>
            </w:tcBorders>
            <w:vAlign w:val="center"/>
          </w:tcPr>
          <w:p w14:paraId="7356190A" w14:textId="77777777" w:rsidR="00057362" w:rsidRPr="00B04D56" w:rsidRDefault="00057362" w:rsidP="004423EF">
            <w:pPr>
              <w:spacing w:after="0" w:line="240" w:lineRule="auto"/>
              <w:jc w:val="center"/>
              <w:rPr>
                <w:rFonts w:ascii="Times New Roman" w:eastAsia="Times New Roman" w:hAnsi="Times New Roman" w:cs="Times New Roman"/>
                <w:lang w:val="en-US" w:eastAsia="es-ES"/>
              </w:rPr>
            </w:pPr>
          </w:p>
        </w:tc>
      </w:tr>
    </w:tbl>
    <w:p w14:paraId="5B2BD524" w14:textId="29525722" w:rsidR="00057362" w:rsidRPr="00B04D56" w:rsidRDefault="00057362" w:rsidP="00057362">
      <w:pPr>
        <w:jc w:val="both"/>
        <w:rPr>
          <w:rFonts w:ascii="Times New Roman" w:hAnsi="Times New Roman" w:cs="Times New Roman"/>
          <w:lang w:val="en-US"/>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9317" w:type="dxa"/>
        <w:tblInd w:w="55" w:type="dxa"/>
        <w:tblLayout w:type="fixed"/>
        <w:tblCellMar>
          <w:left w:w="70" w:type="dxa"/>
          <w:right w:w="70" w:type="dxa"/>
        </w:tblCellMar>
        <w:tblLook w:val="04A0" w:firstRow="1" w:lastRow="0" w:firstColumn="1" w:lastColumn="0" w:noHBand="0" w:noVBand="1"/>
      </w:tblPr>
      <w:tblGrid>
        <w:gridCol w:w="1302"/>
        <w:gridCol w:w="1656"/>
        <w:gridCol w:w="1552"/>
        <w:gridCol w:w="621"/>
        <w:gridCol w:w="828"/>
        <w:gridCol w:w="828"/>
        <w:gridCol w:w="2530"/>
      </w:tblGrid>
      <w:tr w:rsidR="00143DFC" w:rsidRPr="008837C5" w14:paraId="5D628FEA" w14:textId="77777777" w:rsidTr="00143DFC">
        <w:trPr>
          <w:trHeight w:val="291"/>
        </w:trPr>
        <w:tc>
          <w:tcPr>
            <w:tcW w:w="1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Autores</w:t>
            </w:r>
          </w:p>
        </w:tc>
        <w:tc>
          <w:tcPr>
            <w:tcW w:w="165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55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6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82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82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25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143DFC" w:rsidRPr="008837C5" w14:paraId="102BD8E6" w14:textId="77777777" w:rsidTr="00143DFC">
        <w:trPr>
          <w:trHeight w:val="291"/>
        </w:trPr>
        <w:tc>
          <w:tcPr>
            <w:tcW w:w="1302" w:type="dxa"/>
            <w:tcBorders>
              <w:top w:val="nil"/>
              <w:left w:val="single" w:sz="4" w:space="0" w:color="auto"/>
              <w:bottom w:val="single" w:sz="4" w:space="0" w:color="auto"/>
              <w:right w:val="single" w:sz="4" w:space="0" w:color="auto"/>
            </w:tcBorders>
            <w:shd w:val="clear" w:color="auto" w:fill="auto"/>
            <w:noWrap/>
          </w:tcPr>
          <w:p w14:paraId="2937EFFB" w14:textId="40BF5537" w:rsidR="00E5637A" w:rsidRPr="00E5637A" w:rsidRDefault="00E5637A" w:rsidP="00143DFC">
            <w:pPr>
              <w:spacing w:after="0" w:line="240" w:lineRule="auto"/>
              <w:rPr>
                <w:rFonts w:ascii="Times New Roman" w:eastAsia="Times New Roman" w:hAnsi="Times New Roman" w:cs="Times New Roman"/>
                <w:lang w:eastAsia="es-ES"/>
              </w:rPr>
            </w:pPr>
            <w:r w:rsidRPr="00E5637A">
              <w:rPr>
                <w:rFonts w:ascii="Times New Roman" w:eastAsia="Times New Roman" w:hAnsi="Times New Roman" w:cs="Times New Roman"/>
                <w:lang w:eastAsia="es-ES"/>
              </w:rPr>
              <w:t xml:space="preserve">Julio Cáceres-Delpiano y Eugenio </w:t>
            </w:r>
            <w:proofErr w:type="spellStart"/>
            <w:r w:rsidRPr="00E5637A">
              <w:rPr>
                <w:rFonts w:ascii="Times New Roman" w:eastAsia="Times New Roman" w:hAnsi="Times New Roman" w:cs="Times New Roman"/>
                <w:lang w:eastAsia="es-ES"/>
              </w:rPr>
              <w:t>Giolito</w:t>
            </w:r>
            <w:proofErr w:type="spellEnd"/>
          </w:p>
        </w:tc>
        <w:tc>
          <w:tcPr>
            <w:tcW w:w="1656" w:type="dxa"/>
            <w:tcBorders>
              <w:top w:val="nil"/>
              <w:left w:val="nil"/>
              <w:bottom w:val="single" w:sz="4" w:space="0" w:color="auto"/>
              <w:right w:val="single" w:sz="4" w:space="0" w:color="auto"/>
            </w:tcBorders>
            <w:shd w:val="clear" w:color="auto" w:fill="auto"/>
            <w:noWrap/>
            <w:vAlign w:val="center"/>
          </w:tcPr>
          <w:p w14:paraId="3DDE29E4" w14:textId="77777777" w:rsidR="00E5637A" w:rsidRPr="00143DFC" w:rsidRDefault="00E5637A" w:rsidP="00143DFC">
            <w:pPr>
              <w:pStyle w:val="Heading1"/>
              <w:spacing w:before="0" w:beforeAutospacing="0" w:after="240" w:afterAutospacing="0"/>
              <w:rPr>
                <w:b w:val="0"/>
                <w:bCs w:val="0"/>
                <w:color w:val="333333"/>
                <w:sz w:val="22"/>
                <w:szCs w:val="22"/>
                <w:lang w:val="en-US"/>
              </w:rPr>
            </w:pPr>
            <w:r w:rsidRPr="00143DFC">
              <w:rPr>
                <w:b w:val="0"/>
                <w:bCs w:val="0"/>
                <w:color w:val="333333"/>
                <w:sz w:val="22"/>
                <w:szCs w:val="22"/>
                <w:lang w:val="en-US"/>
              </w:rPr>
              <w:t>Minimum age requirements and the role of the school choice set</w:t>
            </w:r>
          </w:p>
          <w:p w14:paraId="61FE4035" w14:textId="074D5C64" w:rsidR="00E5637A" w:rsidRPr="00E5637A" w:rsidRDefault="00E5637A" w:rsidP="00143DFC">
            <w:pPr>
              <w:spacing w:after="0" w:line="240" w:lineRule="auto"/>
              <w:rPr>
                <w:rFonts w:ascii="Times New Roman" w:eastAsia="Times New Roman" w:hAnsi="Times New Roman" w:cs="Times New Roman"/>
                <w:lang w:val="en-US" w:eastAsia="es-ES"/>
              </w:rPr>
            </w:pPr>
          </w:p>
        </w:tc>
        <w:tc>
          <w:tcPr>
            <w:tcW w:w="1552" w:type="dxa"/>
            <w:tcBorders>
              <w:top w:val="nil"/>
              <w:left w:val="nil"/>
              <w:bottom w:val="single" w:sz="4" w:space="0" w:color="auto"/>
              <w:right w:val="single" w:sz="4" w:space="0" w:color="auto"/>
            </w:tcBorders>
            <w:shd w:val="clear" w:color="auto" w:fill="auto"/>
            <w:noWrap/>
          </w:tcPr>
          <w:p w14:paraId="71F20ACA" w14:textId="4533CCD7" w:rsidR="00E5637A" w:rsidRPr="00E5637A" w:rsidRDefault="00E5637A" w:rsidP="00143DFC">
            <w:pPr>
              <w:spacing w:after="0" w:line="240" w:lineRule="auto"/>
              <w:rPr>
                <w:rFonts w:ascii="Times New Roman" w:eastAsia="Times New Roman" w:hAnsi="Times New Roman" w:cs="Times New Roman"/>
                <w:lang w:eastAsia="es-ES"/>
              </w:rPr>
            </w:pPr>
            <w:r w:rsidRPr="00E5637A">
              <w:rPr>
                <w:rFonts w:ascii="Times New Roman" w:eastAsia="Times New Roman" w:hAnsi="Times New Roman" w:cs="Times New Roman"/>
                <w:lang w:eastAsia="es-ES"/>
              </w:rPr>
              <w:t>Documento de trabajo UCEMA Numero 83</w:t>
            </w:r>
            <w:r>
              <w:rPr>
                <w:rFonts w:ascii="Times New Roman" w:eastAsia="Times New Roman" w:hAnsi="Times New Roman" w:cs="Times New Roman"/>
                <w:lang w:eastAsia="es-ES"/>
              </w:rPr>
              <w:t>0</w:t>
            </w:r>
          </w:p>
        </w:tc>
        <w:tc>
          <w:tcPr>
            <w:tcW w:w="621" w:type="dxa"/>
            <w:tcBorders>
              <w:top w:val="nil"/>
              <w:left w:val="nil"/>
              <w:bottom w:val="single" w:sz="4" w:space="0" w:color="auto"/>
              <w:right w:val="single" w:sz="4" w:space="0" w:color="auto"/>
            </w:tcBorders>
            <w:shd w:val="clear" w:color="auto" w:fill="auto"/>
            <w:noWrap/>
          </w:tcPr>
          <w:p w14:paraId="6D94E9E8" w14:textId="398D76D0" w:rsidR="00E5637A" w:rsidRPr="00E5637A" w:rsidRDefault="00E5637A" w:rsidP="00E5637A">
            <w:pPr>
              <w:spacing w:after="0" w:line="240" w:lineRule="auto"/>
              <w:jc w:val="center"/>
              <w:rPr>
                <w:rFonts w:ascii="Times New Roman" w:eastAsia="Times New Roman" w:hAnsi="Times New Roman" w:cs="Times New Roman"/>
                <w:lang w:eastAsia="es-ES"/>
              </w:rPr>
            </w:pPr>
            <w:r w:rsidRPr="00E5637A">
              <w:rPr>
                <w:rFonts w:ascii="Times New Roman" w:eastAsia="Times New Roman" w:hAnsi="Times New Roman" w:cs="Times New Roman"/>
                <w:lang w:eastAsia="es-ES"/>
              </w:rPr>
              <w:t>2022</w:t>
            </w:r>
          </w:p>
        </w:tc>
        <w:tc>
          <w:tcPr>
            <w:tcW w:w="828" w:type="dxa"/>
            <w:tcBorders>
              <w:top w:val="nil"/>
              <w:left w:val="nil"/>
              <w:bottom w:val="single" w:sz="4" w:space="0" w:color="auto"/>
              <w:right w:val="single" w:sz="4" w:space="0" w:color="auto"/>
            </w:tcBorders>
            <w:shd w:val="clear" w:color="auto" w:fill="auto"/>
            <w:noWrap/>
          </w:tcPr>
          <w:p w14:paraId="04DE534F" w14:textId="61E19529" w:rsidR="00E5637A" w:rsidRPr="00E5637A" w:rsidRDefault="00E5637A" w:rsidP="00E5637A">
            <w:pPr>
              <w:spacing w:after="0" w:line="240" w:lineRule="auto"/>
              <w:jc w:val="center"/>
              <w:rPr>
                <w:rFonts w:ascii="Times New Roman" w:eastAsia="Times New Roman" w:hAnsi="Times New Roman" w:cs="Times New Roman"/>
                <w:lang w:eastAsia="es-ES"/>
              </w:rPr>
            </w:pPr>
          </w:p>
        </w:tc>
        <w:tc>
          <w:tcPr>
            <w:tcW w:w="828" w:type="dxa"/>
            <w:tcBorders>
              <w:top w:val="nil"/>
              <w:left w:val="nil"/>
              <w:bottom w:val="single" w:sz="4" w:space="0" w:color="auto"/>
              <w:right w:val="single" w:sz="4" w:space="0" w:color="auto"/>
            </w:tcBorders>
            <w:shd w:val="clear" w:color="auto" w:fill="auto"/>
            <w:noWrap/>
          </w:tcPr>
          <w:p w14:paraId="602EB213" w14:textId="334E6766" w:rsidR="00E5637A" w:rsidRPr="00E5637A" w:rsidRDefault="00E5637A" w:rsidP="00E5637A">
            <w:pPr>
              <w:spacing w:after="0" w:line="240" w:lineRule="auto"/>
              <w:jc w:val="center"/>
              <w:rPr>
                <w:rFonts w:ascii="Times New Roman" w:eastAsia="Times New Roman" w:hAnsi="Times New Roman" w:cs="Times New Roman"/>
                <w:lang w:eastAsia="es-ES"/>
              </w:rPr>
            </w:pPr>
          </w:p>
        </w:tc>
        <w:tc>
          <w:tcPr>
            <w:tcW w:w="2530" w:type="dxa"/>
            <w:tcBorders>
              <w:top w:val="nil"/>
              <w:left w:val="nil"/>
              <w:bottom w:val="single" w:sz="4" w:space="0" w:color="auto"/>
              <w:right w:val="single" w:sz="4" w:space="0" w:color="auto"/>
            </w:tcBorders>
          </w:tcPr>
          <w:p w14:paraId="24C4A52B" w14:textId="1E41D856" w:rsidR="00E5637A" w:rsidRPr="00E5637A" w:rsidRDefault="00000000" w:rsidP="00E5637A">
            <w:pPr>
              <w:spacing w:after="0" w:line="240" w:lineRule="auto"/>
              <w:jc w:val="center"/>
              <w:rPr>
                <w:rFonts w:ascii="Times New Roman" w:eastAsia="Times New Roman" w:hAnsi="Times New Roman" w:cs="Times New Roman"/>
                <w:lang w:eastAsia="es-ES"/>
              </w:rPr>
            </w:pPr>
            <w:hyperlink r:id="rId7" w:history="1">
              <w:r w:rsidR="00E5637A" w:rsidRPr="000073B5">
                <w:rPr>
                  <w:rStyle w:val="Hyperlink"/>
                  <w:rFonts w:ascii="Times New Roman" w:eastAsia="Times New Roman" w:hAnsi="Times New Roman" w:cs="Times New Roman"/>
                  <w:lang w:eastAsia="es-ES"/>
                </w:rPr>
                <w:t>https://ucema.edu.ar/investigacion/dt-830</w:t>
              </w:r>
            </w:hyperlink>
          </w:p>
          <w:p w14:paraId="7A725B77" w14:textId="5063EE95" w:rsidR="00E5637A" w:rsidRPr="00E5637A" w:rsidRDefault="00E5637A" w:rsidP="00E5637A">
            <w:pPr>
              <w:spacing w:after="0" w:line="240" w:lineRule="auto"/>
              <w:jc w:val="center"/>
              <w:rPr>
                <w:rFonts w:ascii="Times New Roman" w:eastAsia="Times New Roman" w:hAnsi="Times New Roman" w:cs="Times New Roman"/>
                <w:lang w:eastAsia="es-ES"/>
              </w:rPr>
            </w:pPr>
          </w:p>
        </w:tc>
      </w:tr>
      <w:tr w:rsidR="00143DFC" w:rsidRPr="008837C5" w14:paraId="2127864B" w14:textId="77777777" w:rsidTr="00143DFC">
        <w:trPr>
          <w:trHeight w:val="291"/>
        </w:trPr>
        <w:tc>
          <w:tcPr>
            <w:tcW w:w="1302" w:type="dxa"/>
            <w:tcBorders>
              <w:top w:val="nil"/>
              <w:left w:val="single" w:sz="4" w:space="0" w:color="auto"/>
              <w:bottom w:val="single" w:sz="4" w:space="0" w:color="auto"/>
              <w:right w:val="single" w:sz="4" w:space="0" w:color="auto"/>
            </w:tcBorders>
            <w:shd w:val="clear" w:color="auto" w:fill="auto"/>
            <w:noWrap/>
          </w:tcPr>
          <w:p w14:paraId="7D2C9BFC" w14:textId="07837579" w:rsidR="00E5637A" w:rsidRPr="008837C5" w:rsidRDefault="00E5637A" w:rsidP="00143DFC">
            <w:pPr>
              <w:spacing w:after="0" w:line="240" w:lineRule="auto"/>
              <w:rPr>
                <w:rFonts w:ascii="Times New Roman" w:eastAsia="Times New Roman" w:hAnsi="Times New Roman" w:cs="Times New Roman"/>
                <w:sz w:val="24"/>
                <w:szCs w:val="24"/>
                <w:lang w:eastAsia="es-ES"/>
              </w:rPr>
            </w:pPr>
            <w:r w:rsidRPr="00E5637A">
              <w:rPr>
                <w:rFonts w:ascii="Times New Roman" w:eastAsia="Times New Roman" w:hAnsi="Times New Roman" w:cs="Times New Roman"/>
                <w:lang w:eastAsia="es-ES"/>
              </w:rPr>
              <w:t xml:space="preserve">Evangelina </w:t>
            </w:r>
            <w:proofErr w:type="spellStart"/>
            <w:r w:rsidRPr="00E5637A">
              <w:rPr>
                <w:rFonts w:ascii="Times New Roman" w:eastAsia="Times New Roman" w:hAnsi="Times New Roman" w:cs="Times New Roman"/>
                <w:lang w:eastAsia="es-ES"/>
              </w:rPr>
              <w:t>Dardati</w:t>
            </w:r>
            <w:proofErr w:type="spellEnd"/>
            <w:r w:rsidRPr="00E5637A">
              <w:rPr>
                <w:rFonts w:ascii="Times New Roman" w:eastAsia="Times New Roman" w:hAnsi="Times New Roman" w:cs="Times New Roman"/>
                <w:lang w:eastAsia="es-ES"/>
              </w:rPr>
              <w:t xml:space="preserve">, Ramiro de Elejalde y Eugenio </w:t>
            </w:r>
            <w:proofErr w:type="spellStart"/>
            <w:r w:rsidRPr="00E5637A">
              <w:rPr>
                <w:rFonts w:ascii="Times New Roman" w:eastAsia="Times New Roman" w:hAnsi="Times New Roman" w:cs="Times New Roman"/>
                <w:lang w:eastAsia="es-ES"/>
              </w:rPr>
              <w:t>Giolito</w:t>
            </w:r>
            <w:proofErr w:type="spellEnd"/>
          </w:p>
        </w:tc>
        <w:tc>
          <w:tcPr>
            <w:tcW w:w="1656" w:type="dxa"/>
            <w:tcBorders>
              <w:top w:val="nil"/>
              <w:left w:val="nil"/>
              <w:bottom w:val="single" w:sz="4" w:space="0" w:color="auto"/>
              <w:right w:val="single" w:sz="4" w:space="0" w:color="auto"/>
            </w:tcBorders>
            <w:shd w:val="clear" w:color="auto" w:fill="auto"/>
            <w:noWrap/>
          </w:tcPr>
          <w:p w14:paraId="336907BC" w14:textId="593E5109" w:rsidR="00E5637A" w:rsidRPr="00E5637A" w:rsidRDefault="00E5637A" w:rsidP="00143DFC">
            <w:pPr>
              <w:spacing w:after="0" w:line="240" w:lineRule="auto"/>
              <w:rPr>
                <w:rFonts w:ascii="Times New Roman" w:eastAsia="Times New Roman" w:hAnsi="Times New Roman" w:cs="Times New Roman"/>
                <w:sz w:val="24"/>
                <w:szCs w:val="24"/>
                <w:lang w:val="en-US" w:eastAsia="es-ES"/>
              </w:rPr>
            </w:pPr>
            <w:r w:rsidRPr="00E5637A">
              <w:rPr>
                <w:rFonts w:ascii="Times New Roman" w:eastAsia="Times New Roman" w:hAnsi="Times New Roman" w:cs="Times New Roman"/>
                <w:lang w:val="en-US" w:eastAsia="es-ES"/>
              </w:rPr>
              <w:t>On the Short-term Impact of Pollution: The Effect of PM 2.5 on Emergency Room Visits</w:t>
            </w:r>
          </w:p>
        </w:tc>
        <w:tc>
          <w:tcPr>
            <w:tcW w:w="1552" w:type="dxa"/>
            <w:tcBorders>
              <w:top w:val="nil"/>
              <w:left w:val="nil"/>
              <w:bottom w:val="single" w:sz="4" w:space="0" w:color="auto"/>
              <w:right w:val="single" w:sz="4" w:space="0" w:color="auto"/>
            </w:tcBorders>
            <w:shd w:val="clear" w:color="auto" w:fill="auto"/>
            <w:noWrap/>
          </w:tcPr>
          <w:p w14:paraId="5F5A946E" w14:textId="46B7BB4F" w:rsidR="00E5637A" w:rsidRPr="008837C5" w:rsidRDefault="00E5637A" w:rsidP="00143DFC">
            <w:pPr>
              <w:spacing w:after="0" w:line="240" w:lineRule="auto"/>
              <w:rPr>
                <w:rFonts w:ascii="Times New Roman" w:eastAsia="Times New Roman" w:hAnsi="Times New Roman" w:cs="Times New Roman"/>
                <w:sz w:val="24"/>
                <w:szCs w:val="24"/>
                <w:lang w:eastAsia="es-ES"/>
              </w:rPr>
            </w:pPr>
            <w:r w:rsidRPr="00E5637A">
              <w:rPr>
                <w:rFonts w:ascii="Times New Roman" w:eastAsia="Times New Roman" w:hAnsi="Times New Roman" w:cs="Times New Roman"/>
                <w:lang w:eastAsia="es-ES"/>
              </w:rPr>
              <w:t>Documento de trabajo UCEMA Numero 832</w:t>
            </w:r>
          </w:p>
        </w:tc>
        <w:tc>
          <w:tcPr>
            <w:tcW w:w="621" w:type="dxa"/>
            <w:tcBorders>
              <w:top w:val="nil"/>
              <w:left w:val="nil"/>
              <w:bottom w:val="single" w:sz="4" w:space="0" w:color="auto"/>
              <w:right w:val="single" w:sz="4" w:space="0" w:color="auto"/>
            </w:tcBorders>
            <w:shd w:val="clear" w:color="auto" w:fill="auto"/>
            <w:noWrap/>
          </w:tcPr>
          <w:p w14:paraId="30FD37B3" w14:textId="119994E7" w:rsidR="00E5637A" w:rsidRPr="008837C5" w:rsidRDefault="00E5637A" w:rsidP="00E5637A">
            <w:pPr>
              <w:spacing w:after="0" w:line="240" w:lineRule="auto"/>
              <w:jc w:val="center"/>
              <w:rPr>
                <w:rFonts w:ascii="Times New Roman" w:eastAsia="Times New Roman" w:hAnsi="Times New Roman" w:cs="Times New Roman"/>
                <w:sz w:val="24"/>
                <w:szCs w:val="24"/>
                <w:lang w:eastAsia="es-ES"/>
              </w:rPr>
            </w:pPr>
            <w:r w:rsidRPr="00E5637A">
              <w:rPr>
                <w:rFonts w:ascii="Times New Roman" w:eastAsia="Times New Roman" w:hAnsi="Times New Roman" w:cs="Times New Roman"/>
                <w:lang w:eastAsia="es-ES"/>
              </w:rPr>
              <w:t>2022</w:t>
            </w:r>
          </w:p>
        </w:tc>
        <w:tc>
          <w:tcPr>
            <w:tcW w:w="828" w:type="dxa"/>
            <w:tcBorders>
              <w:top w:val="nil"/>
              <w:left w:val="nil"/>
              <w:bottom w:val="single" w:sz="4" w:space="0" w:color="auto"/>
              <w:right w:val="single" w:sz="4" w:space="0" w:color="auto"/>
            </w:tcBorders>
            <w:shd w:val="clear" w:color="auto" w:fill="auto"/>
            <w:noWrap/>
          </w:tcPr>
          <w:p w14:paraId="7D4E8B8A" w14:textId="54F9C2AA" w:rsidR="00E5637A" w:rsidRPr="008837C5" w:rsidRDefault="00E5637A" w:rsidP="00E5637A">
            <w:pPr>
              <w:spacing w:after="0" w:line="240" w:lineRule="auto"/>
              <w:jc w:val="center"/>
              <w:rPr>
                <w:rFonts w:ascii="Times New Roman" w:eastAsia="Times New Roman" w:hAnsi="Times New Roman" w:cs="Times New Roman"/>
                <w:sz w:val="24"/>
                <w:szCs w:val="24"/>
                <w:lang w:eastAsia="es-ES"/>
              </w:rPr>
            </w:pPr>
          </w:p>
        </w:tc>
        <w:tc>
          <w:tcPr>
            <w:tcW w:w="828" w:type="dxa"/>
            <w:tcBorders>
              <w:top w:val="nil"/>
              <w:left w:val="nil"/>
              <w:bottom w:val="single" w:sz="4" w:space="0" w:color="auto"/>
              <w:right w:val="single" w:sz="4" w:space="0" w:color="auto"/>
            </w:tcBorders>
            <w:shd w:val="clear" w:color="auto" w:fill="auto"/>
            <w:noWrap/>
          </w:tcPr>
          <w:p w14:paraId="494C3235" w14:textId="24C5D7EF" w:rsidR="00E5637A" w:rsidRPr="008837C5" w:rsidRDefault="00E5637A" w:rsidP="00E5637A">
            <w:pPr>
              <w:spacing w:after="0" w:line="240" w:lineRule="auto"/>
              <w:jc w:val="center"/>
              <w:rPr>
                <w:rFonts w:ascii="Times New Roman" w:eastAsia="Times New Roman" w:hAnsi="Times New Roman" w:cs="Times New Roman"/>
                <w:sz w:val="24"/>
                <w:szCs w:val="24"/>
                <w:lang w:eastAsia="es-ES"/>
              </w:rPr>
            </w:pPr>
          </w:p>
        </w:tc>
        <w:tc>
          <w:tcPr>
            <w:tcW w:w="2530" w:type="dxa"/>
            <w:tcBorders>
              <w:top w:val="nil"/>
              <w:left w:val="nil"/>
              <w:bottom w:val="single" w:sz="4" w:space="0" w:color="auto"/>
              <w:right w:val="single" w:sz="4" w:space="0" w:color="auto"/>
            </w:tcBorders>
          </w:tcPr>
          <w:p w14:paraId="4BF2152B" w14:textId="77777777" w:rsidR="00E5637A" w:rsidRPr="00E5637A" w:rsidRDefault="00000000" w:rsidP="00E5637A">
            <w:pPr>
              <w:spacing w:after="0" w:line="240" w:lineRule="auto"/>
              <w:jc w:val="center"/>
              <w:rPr>
                <w:rFonts w:ascii="Times New Roman" w:eastAsia="Times New Roman" w:hAnsi="Times New Roman" w:cs="Times New Roman"/>
                <w:lang w:eastAsia="es-ES"/>
              </w:rPr>
            </w:pPr>
            <w:hyperlink r:id="rId8" w:history="1">
              <w:r w:rsidR="00E5637A" w:rsidRPr="00E5637A">
                <w:rPr>
                  <w:rStyle w:val="Hyperlink"/>
                  <w:rFonts w:ascii="Times New Roman" w:eastAsia="Times New Roman" w:hAnsi="Times New Roman" w:cs="Times New Roman"/>
                  <w:lang w:eastAsia="es-ES"/>
                </w:rPr>
                <w:t>https://ucema.edu.ar/investigacion/dt-832</w:t>
              </w:r>
            </w:hyperlink>
          </w:p>
          <w:p w14:paraId="0B2EE583" w14:textId="77777777" w:rsidR="00E5637A" w:rsidRPr="008837C5" w:rsidRDefault="00E5637A" w:rsidP="00E5637A">
            <w:pPr>
              <w:spacing w:after="0" w:line="240" w:lineRule="auto"/>
              <w:jc w:val="center"/>
              <w:rPr>
                <w:rFonts w:ascii="Times New Roman" w:eastAsia="Times New Roman" w:hAnsi="Times New Roman" w:cs="Times New Roman"/>
                <w:sz w:val="24"/>
                <w:szCs w:val="24"/>
                <w:lang w:eastAsia="es-ES"/>
              </w:rPr>
            </w:pPr>
          </w:p>
        </w:tc>
      </w:tr>
      <w:tr w:rsidR="00143DFC" w:rsidRPr="008837C5" w14:paraId="15041E83" w14:textId="77777777" w:rsidTr="00143DFC">
        <w:trPr>
          <w:trHeight w:val="291"/>
        </w:trPr>
        <w:tc>
          <w:tcPr>
            <w:tcW w:w="1302" w:type="dxa"/>
            <w:tcBorders>
              <w:top w:val="nil"/>
              <w:left w:val="single" w:sz="4" w:space="0" w:color="auto"/>
              <w:bottom w:val="single" w:sz="4" w:space="0" w:color="auto"/>
              <w:right w:val="single" w:sz="4" w:space="0" w:color="auto"/>
            </w:tcBorders>
            <w:shd w:val="clear" w:color="auto" w:fill="auto"/>
            <w:noWrap/>
            <w:hideMark/>
          </w:tcPr>
          <w:p w14:paraId="0457AB77" w14:textId="0734E8F0" w:rsidR="00143DFC" w:rsidRPr="008837C5" w:rsidRDefault="00143DFC" w:rsidP="00143DFC">
            <w:pPr>
              <w:spacing w:after="0" w:line="240" w:lineRule="auto"/>
              <w:rPr>
                <w:rFonts w:ascii="Times New Roman" w:eastAsia="Times New Roman" w:hAnsi="Times New Roman" w:cs="Times New Roman"/>
                <w:lang w:eastAsia="es-ES"/>
              </w:rPr>
            </w:pPr>
            <w:r w:rsidRPr="00E5637A">
              <w:rPr>
                <w:rFonts w:ascii="Times New Roman" w:eastAsia="Times New Roman" w:hAnsi="Times New Roman" w:cs="Times New Roman"/>
                <w:lang w:eastAsia="es-ES"/>
              </w:rPr>
              <w:t xml:space="preserve">Julio Cáceres-Delpiano y Eugenio </w:t>
            </w:r>
            <w:proofErr w:type="spellStart"/>
            <w:r w:rsidRPr="00E5637A">
              <w:rPr>
                <w:rFonts w:ascii="Times New Roman" w:eastAsia="Times New Roman" w:hAnsi="Times New Roman" w:cs="Times New Roman"/>
                <w:lang w:eastAsia="es-ES"/>
              </w:rPr>
              <w:t>Giolito</w:t>
            </w:r>
            <w:proofErr w:type="spellEnd"/>
          </w:p>
        </w:tc>
        <w:tc>
          <w:tcPr>
            <w:tcW w:w="1656" w:type="dxa"/>
            <w:tcBorders>
              <w:top w:val="nil"/>
              <w:left w:val="nil"/>
              <w:bottom w:val="single" w:sz="4" w:space="0" w:color="auto"/>
              <w:right w:val="single" w:sz="4" w:space="0" w:color="auto"/>
            </w:tcBorders>
            <w:shd w:val="clear" w:color="auto" w:fill="auto"/>
            <w:noWrap/>
            <w:vAlign w:val="center"/>
            <w:hideMark/>
          </w:tcPr>
          <w:p w14:paraId="32599AE5" w14:textId="45D7EBA7" w:rsidR="00143DFC" w:rsidRPr="00143DFC" w:rsidRDefault="00143DFC" w:rsidP="00143DFC">
            <w:pPr>
              <w:spacing w:after="0" w:line="240" w:lineRule="auto"/>
              <w:rPr>
                <w:rFonts w:ascii="Times New Roman" w:eastAsia="Times New Roman" w:hAnsi="Times New Roman" w:cs="Times New Roman"/>
                <w:lang w:val="en-US" w:eastAsia="es-ES"/>
              </w:rPr>
            </w:pPr>
            <w:r w:rsidRPr="00143DFC">
              <w:rPr>
                <w:rFonts w:ascii="Times New Roman" w:eastAsia="Times New Roman" w:hAnsi="Times New Roman" w:cs="Times New Roman"/>
                <w:color w:val="333333"/>
                <w:kern w:val="36"/>
                <w:lang w:val="en-US"/>
              </w:rPr>
              <w:t>School Starting Age and the impact on School Admission</w:t>
            </w:r>
          </w:p>
        </w:tc>
        <w:tc>
          <w:tcPr>
            <w:tcW w:w="1552" w:type="dxa"/>
            <w:tcBorders>
              <w:top w:val="nil"/>
              <w:left w:val="nil"/>
              <w:bottom w:val="single" w:sz="4" w:space="0" w:color="auto"/>
              <w:right w:val="single" w:sz="4" w:space="0" w:color="auto"/>
            </w:tcBorders>
            <w:shd w:val="clear" w:color="auto" w:fill="auto"/>
            <w:noWrap/>
            <w:hideMark/>
          </w:tcPr>
          <w:p w14:paraId="3298128B" w14:textId="2C3763BE" w:rsidR="00143DFC" w:rsidRPr="008837C5" w:rsidRDefault="00143DFC" w:rsidP="00143DFC">
            <w:pPr>
              <w:spacing w:after="0" w:line="240" w:lineRule="auto"/>
              <w:rPr>
                <w:rFonts w:ascii="Times New Roman" w:eastAsia="Times New Roman" w:hAnsi="Times New Roman" w:cs="Times New Roman"/>
                <w:lang w:eastAsia="es-ES"/>
              </w:rPr>
            </w:pPr>
            <w:r w:rsidRPr="00E5637A">
              <w:rPr>
                <w:rFonts w:ascii="Times New Roman" w:eastAsia="Times New Roman" w:hAnsi="Times New Roman" w:cs="Times New Roman"/>
                <w:lang w:eastAsia="es-ES"/>
              </w:rPr>
              <w:t>Documento de trabajo UCEMA Numero 8</w:t>
            </w:r>
            <w:r>
              <w:rPr>
                <w:rFonts w:ascii="Times New Roman" w:eastAsia="Times New Roman" w:hAnsi="Times New Roman" w:cs="Times New Roman"/>
                <w:lang w:eastAsia="es-ES"/>
              </w:rPr>
              <w:t>4</w:t>
            </w:r>
            <w:r>
              <w:rPr>
                <w:rFonts w:ascii="Times New Roman" w:eastAsia="Times New Roman" w:hAnsi="Times New Roman" w:cs="Times New Roman"/>
                <w:lang w:eastAsia="es-ES"/>
              </w:rPr>
              <w:t>0</w:t>
            </w:r>
          </w:p>
        </w:tc>
        <w:tc>
          <w:tcPr>
            <w:tcW w:w="621" w:type="dxa"/>
            <w:tcBorders>
              <w:top w:val="nil"/>
              <w:left w:val="nil"/>
              <w:bottom w:val="single" w:sz="4" w:space="0" w:color="auto"/>
              <w:right w:val="single" w:sz="4" w:space="0" w:color="auto"/>
            </w:tcBorders>
            <w:shd w:val="clear" w:color="auto" w:fill="auto"/>
            <w:noWrap/>
            <w:hideMark/>
          </w:tcPr>
          <w:p w14:paraId="0F0C1FB0" w14:textId="54ADA2EF" w:rsidR="00143DFC" w:rsidRPr="008837C5" w:rsidRDefault="00143DFC" w:rsidP="00143DFC">
            <w:pPr>
              <w:spacing w:after="0" w:line="240" w:lineRule="auto"/>
              <w:rPr>
                <w:rFonts w:ascii="Times New Roman" w:eastAsia="Times New Roman" w:hAnsi="Times New Roman" w:cs="Times New Roman"/>
                <w:lang w:eastAsia="es-ES"/>
              </w:rPr>
            </w:pPr>
            <w:r w:rsidRPr="00E5637A">
              <w:rPr>
                <w:rFonts w:ascii="Times New Roman" w:eastAsia="Times New Roman" w:hAnsi="Times New Roman" w:cs="Times New Roman"/>
                <w:lang w:eastAsia="es-ES"/>
              </w:rPr>
              <w:t>2022</w:t>
            </w:r>
          </w:p>
        </w:tc>
        <w:tc>
          <w:tcPr>
            <w:tcW w:w="828" w:type="dxa"/>
            <w:tcBorders>
              <w:top w:val="nil"/>
              <w:left w:val="nil"/>
              <w:bottom w:val="single" w:sz="4" w:space="0" w:color="auto"/>
              <w:right w:val="single" w:sz="4" w:space="0" w:color="auto"/>
            </w:tcBorders>
            <w:shd w:val="clear" w:color="auto" w:fill="auto"/>
            <w:noWrap/>
            <w:hideMark/>
          </w:tcPr>
          <w:p w14:paraId="5F285776" w14:textId="24509201" w:rsidR="00143DFC" w:rsidRPr="008837C5" w:rsidRDefault="00143DFC" w:rsidP="00143DFC">
            <w:pPr>
              <w:spacing w:after="0" w:line="240" w:lineRule="auto"/>
              <w:rPr>
                <w:rFonts w:ascii="Times New Roman" w:eastAsia="Times New Roman" w:hAnsi="Times New Roman" w:cs="Times New Roman"/>
                <w:lang w:eastAsia="es-ES"/>
              </w:rPr>
            </w:pPr>
          </w:p>
        </w:tc>
        <w:tc>
          <w:tcPr>
            <w:tcW w:w="828" w:type="dxa"/>
            <w:tcBorders>
              <w:top w:val="nil"/>
              <w:left w:val="nil"/>
              <w:bottom w:val="single" w:sz="4" w:space="0" w:color="auto"/>
              <w:right w:val="single" w:sz="4" w:space="0" w:color="auto"/>
            </w:tcBorders>
            <w:shd w:val="clear" w:color="auto" w:fill="auto"/>
            <w:noWrap/>
            <w:hideMark/>
          </w:tcPr>
          <w:p w14:paraId="29B0305F" w14:textId="41FDE869" w:rsidR="00143DFC" w:rsidRPr="008837C5" w:rsidRDefault="00143DFC" w:rsidP="00143DFC">
            <w:pPr>
              <w:spacing w:after="0" w:line="240" w:lineRule="auto"/>
              <w:rPr>
                <w:rFonts w:ascii="Times New Roman" w:eastAsia="Times New Roman" w:hAnsi="Times New Roman" w:cs="Times New Roman"/>
                <w:lang w:eastAsia="es-ES"/>
              </w:rPr>
            </w:pPr>
          </w:p>
        </w:tc>
        <w:tc>
          <w:tcPr>
            <w:tcW w:w="2530" w:type="dxa"/>
            <w:tcBorders>
              <w:top w:val="nil"/>
              <w:left w:val="nil"/>
              <w:bottom w:val="single" w:sz="4" w:space="0" w:color="auto"/>
              <w:right w:val="single" w:sz="4" w:space="0" w:color="auto"/>
            </w:tcBorders>
          </w:tcPr>
          <w:p w14:paraId="44C9D8E3" w14:textId="50BC0A73" w:rsidR="00143DFC" w:rsidRPr="00E5637A" w:rsidRDefault="00143DFC" w:rsidP="00143DFC">
            <w:pPr>
              <w:spacing w:after="0" w:line="240" w:lineRule="auto"/>
              <w:jc w:val="center"/>
              <w:rPr>
                <w:rFonts w:ascii="Times New Roman" w:eastAsia="Times New Roman" w:hAnsi="Times New Roman" w:cs="Times New Roman"/>
                <w:lang w:eastAsia="es-ES"/>
              </w:rPr>
            </w:pPr>
            <w:hyperlink r:id="rId9" w:history="1">
              <w:r w:rsidRPr="00523527">
                <w:rPr>
                  <w:rStyle w:val="Hyperlink"/>
                  <w:rFonts w:ascii="Times New Roman" w:eastAsia="Times New Roman" w:hAnsi="Times New Roman" w:cs="Times New Roman"/>
                  <w:lang w:eastAsia="es-ES"/>
                </w:rPr>
                <w:t>https://ucema.edu.ar/investigacion/dt-8</w:t>
              </w:r>
              <w:r w:rsidRPr="00523527">
                <w:rPr>
                  <w:rStyle w:val="Hyperlink"/>
                  <w:rFonts w:ascii="Times New Roman" w:eastAsia="Times New Roman" w:hAnsi="Times New Roman" w:cs="Times New Roman"/>
                  <w:lang w:eastAsia="es-ES"/>
                </w:rPr>
                <w:t>4</w:t>
              </w:r>
              <w:r w:rsidRPr="00523527">
                <w:rPr>
                  <w:rStyle w:val="Hyperlink"/>
                  <w:rFonts w:ascii="Times New Roman" w:eastAsia="Times New Roman" w:hAnsi="Times New Roman" w:cs="Times New Roman"/>
                  <w:lang w:eastAsia="es-ES"/>
                </w:rPr>
                <w:t>0</w:t>
              </w:r>
            </w:hyperlink>
          </w:p>
          <w:p w14:paraId="673C7291" w14:textId="77777777" w:rsidR="00143DFC" w:rsidRPr="008837C5" w:rsidRDefault="00143DFC" w:rsidP="00143DFC">
            <w:pPr>
              <w:spacing w:after="0" w:line="240" w:lineRule="auto"/>
              <w:rPr>
                <w:rFonts w:ascii="Times New Roman" w:eastAsia="Times New Roman" w:hAnsi="Times New Roman" w:cs="Times New Roman"/>
                <w:lang w:eastAsia="es-ES"/>
              </w:rPr>
            </w:pPr>
          </w:p>
        </w:tc>
      </w:tr>
      <w:tr w:rsidR="00143DFC" w:rsidRPr="008837C5" w14:paraId="1F24811D" w14:textId="77777777" w:rsidTr="00143DFC">
        <w:trPr>
          <w:trHeight w:val="291"/>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656" w:type="dxa"/>
            <w:tcBorders>
              <w:top w:val="nil"/>
              <w:left w:val="nil"/>
              <w:bottom w:val="single" w:sz="4" w:space="0" w:color="auto"/>
              <w:right w:val="single" w:sz="4" w:space="0" w:color="auto"/>
            </w:tcBorders>
            <w:shd w:val="clear" w:color="auto" w:fill="auto"/>
            <w:noWrap/>
            <w:vAlign w:val="bottom"/>
            <w:hideMark/>
          </w:tcPr>
          <w:p w14:paraId="30CD75D4"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552" w:type="dxa"/>
            <w:tcBorders>
              <w:top w:val="nil"/>
              <w:left w:val="nil"/>
              <w:bottom w:val="single" w:sz="4" w:space="0" w:color="auto"/>
              <w:right w:val="single" w:sz="4" w:space="0" w:color="auto"/>
            </w:tcBorders>
            <w:shd w:val="clear" w:color="auto" w:fill="auto"/>
            <w:noWrap/>
            <w:vAlign w:val="bottom"/>
            <w:hideMark/>
          </w:tcPr>
          <w:p w14:paraId="552E1AC2"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21" w:type="dxa"/>
            <w:tcBorders>
              <w:top w:val="nil"/>
              <w:left w:val="nil"/>
              <w:bottom w:val="single" w:sz="4" w:space="0" w:color="auto"/>
              <w:right w:val="single" w:sz="4" w:space="0" w:color="auto"/>
            </w:tcBorders>
            <w:shd w:val="clear" w:color="auto" w:fill="auto"/>
            <w:noWrap/>
            <w:vAlign w:val="bottom"/>
            <w:hideMark/>
          </w:tcPr>
          <w:p w14:paraId="64C56F06"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8" w:type="dxa"/>
            <w:tcBorders>
              <w:top w:val="nil"/>
              <w:left w:val="nil"/>
              <w:bottom w:val="single" w:sz="4" w:space="0" w:color="auto"/>
              <w:right w:val="single" w:sz="4" w:space="0" w:color="auto"/>
            </w:tcBorders>
            <w:shd w:val="clear" w:color="auto" w:fill="auto"/>
            <w:noWrap/>
            <w:vAlign w:val="bottom"/>
            <w:hideMark/>
          </w:tcPr>
          <w:p w14:paraId="05411E43"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8" w:type="dxa"/>
            <w:tcBorders>
              <w:top w:val="nil"/>
              <w:left w:val="nil"/>
              <w:bottom w:val="single" w:sz="4" w:space="0" w:color="auto"/>
              <w:right w:val="single" w:sz="4" w:space="0" w:color="auto"/>
            </w:tcBorders>
            <w:shd w:val="clear" w:color="auto" w:fill="auto"/>
            <w:noWrap/>
            <w:vAlign w:val="bottom"/>
            <w:hideMark/>
          </w:tcPr>
          <w:p w14:paraId="2E32A517"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530" w:type="dxa"/>
            <w:tcBorders>
              <w:top w:val="nil"/>
              <w:left w:val="nil"/>
              <w:bottom w:val="single" w:sz="4" w:space="0" w:color="auto"/>
              <w:right w:val="single" w:sz="4" w:space="0" w:color="auto"/>
            </w:tcBorders>
          </w:tcPr>
          <w:p w14:paraId="67F43866" w14:textId="77777777" w:rsidR="00E5637A" w:rsidRPr="008837C5" w:rsidRDefault="00E5637A" w:rsidP="00E5637A">
            <w:pPr>
              <w:spacing w:after="0" w:line="240" w:lineRule="auto"/>
              <w:rPr>
                <w:rFonts w:ascii="Times New Roman" w:eastAsia="Times New Roman" w:hAnsi="Times New Roman" w:cs="Times New Roman"/>
                <w:lang w:eastAsia="es-ES"/>
              </w:rPr>
            </w:pPr>
          </w:p>
        </w:tc>
      </w:tr>
      <w:tr w:rsidR="00143DFC" w:rsidRPr="008837C5" w14:paraId="2668C7AA" w14:textId="77777777" w:rsidTr="00143DFC">
        <w:trPr>
          <w:trHeight w:val="291"/>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656" w:type="dxa"/>
            <w:tcBorders>
              <w:top w:val="nil"/>
              <w:left w:val="nil"/>
              <w:bottom w:val="single" w:sz="4" w:space="0" w:color="auto"/>
              <w:right w:val="single" w:sz="4" w:space="0" w:color="auto"/>
            </w:tcBorders>
            <w:shd w:val="clear" w:color="auto" w:fill="auto"/>
            <w:noWrap/>
            <w:vAlign w:val="bottom"/>
            <w:hideMark/>
          </w:tcPr>
          <w:p w14:paraId="22E3709A"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552" w:type="dxa"/>
            <w:tcBorders>
              <w:top w:val="nil"/>
              <w:left w:val="nil"/>
              <w:bottom w:val="single" w:sz="4" w:space="0" w:color="auto"/>
              <w:right w:val="single" w:sz="4" w:space="0" w:color="auto"/>
            </w:tcBorders>
            <w:shd w:val="clear" w:color="auto" w:fill="auto"/>
            <w:noWrap/>
            <w:vAlign w:val="bottom"/>
            <w:hideMark/>
          </w:tcPr>
          <w:p w14:paraId="0A638AE8"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21" w:type="dxa"/>
            <w:tcBorders>
              <w:top w:val="nil"/>
              <w:left w:val="nil"/>
              <w:bottom w:val="single" w:sz="4" w:space="0" w:color="auto"/>
              <w:right w:val="single" w:sz="4" w:space="0" w:color="auto"/>
            </w:tcBorders>
            <w:shd w:val="clear" w:color="auto" w:fill="auto"/>
            <w:noWrap/>
            <w:vAlign w:val="bottom"/>
            <w:hideMark/>
          </w:tcPr>
          <w:p w14:paraId="27D49A49"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8" w:type="dxa"/>
            <w:tcBorders>
              <w:top w:val="nil"/>
              <w:left w:val="nil"/>
              <w:bottom w:val="single" w:sz="4" w:space="0" w:color="auto"/>
              <w:right w:val="single" w:sz="4" w:space="0" w:color="auto"/>
            </w:tcBorders>
            <w:shd w:val="clear" w:color="auto" w:fill="auto"/>
            <w:noWrap/>
            <w:vAlign w:val="bottom"/>
            <w:hideMark/>
          </w:tcPr>
          <w:p w14:paraId="222F983F"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8" w:type="dxa"/>
            <w:tcBorders>
              <w:top w:val="nil"/>
              <w:left w:val="nil"/>
              <w:bottom w:val="single" w:sz="4" w:space="0" w:color="auto"/>
              <w:right w:val="single" w:sz="4" w:space="0" w:color="auto"/>
            </w:tcBorders>
            <w:shd w:val="clear" w:color="auto" w:fill="auto"/>
            <w:noWrap/>
            <w:vAlign w:val="bottom"/>
            <w:hideMark/>
          </w:tcPr>
          <w:p w14:paraId="16F0656E" w14:textId="77777777" w:rsidR="00E5637A" w:rsidRPr="008837C5" w:rsidRDefault="00E5637A" w:rsidP="00E5637A">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530" w:type="dxa"/>
            <w:tcBorders>
              <w:top w:val="nil"/>
              <w:left w:val="nil"/>
              <w:bottom w:val="single" w:sz="4" w:space="0" w:color="auto"/>
              <w:right w:val="single" w:sz="4" w:space="0" w:color="auto"/>
            </w:tcBorders>
          </w:tcPr>
          <w:p w14:paraId="1F6FFDD0" w14:textId="77777777" w:rsidR="00E5637A" w:rsidRPr="008837C5" w:rsidRDefault="00E5637A" w:rsidP="00E5637A">
            <w:pPr>
              <w:spacing w:after="0" w:line="240" w:lineRule="auto"/>
              <w:rPr>
                <w:rFonts w:ascii="Times New Roman" w:eastAsia="Times New Roman" w:hAnsi="Times New Roman" w:cs="Times New Roman"/>
                <w:lang w:eastAsia="es-ES"/>
              </w:rPr>
            </w:pPr>
          </w:p>
        </w:tc>
      </w:tr>
    </w:tbl>
    <w:p w14:paraId="1CC099F4" w14:textId="77777777" w:rsidR="00057362" w:rsidRPr="00E5637A" w:rsidRDefault="00057362" w:rsidP="00057362">
      <w:pPr>
        <w:jc w:val="both"/>
        <w:rPr>
          <w:rFonts w:ascii="Times New Roman" w:hAnsi="Times New Roman" w:cs="Times New Roman"/>
          <w:lang w:val="es-AR"/>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1099"/>
        <w:gridCol w:w="1626"/>
        <w:gridCol w:w="2011"/>
        <w:gridCol w:w="1125"/>
        <w:gridCol w:w="611"/>
        <w:gridCol w:w="1967"/>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lastRenderedPageBreak/>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1F29795B" w:rsidR="00057362" w:rsidRPr="001A333D" w:rsidRDefault="00E5637A" w:rsidP="00417131">
            <w:pPr>
              <w:spacing w:after="0" w:line="240" w:lineRule="auto"/>
              <w:rPr>
                <w:rFonts w:ascii="Times New Roman" w:eastAsia="Times New Roman" w:hAnsi="Times New Roman" w:cs="Times New Roman"/>
                <w:lang w:eastAsia="es-ES"/>
              </w:rPr>
            </w:pPr>
            <w:r w:rsidRPr="001A333D">
              <w:rPr>
                <w:rFonts w:ascii="Times New Roman" w:eastAsia="Times New Roman" w:hAnsi="Times New Roman" w:cs="Times New Roman"/>
                <w:lang w:eastAsia="es-ES"/>
              </w:rPr>
              <w:t xml:space="preserve">Ramiro de Elejalde y Eugenio </w:t>
            </w:r>
            <w:proofErr w:type="spellStart"/>
            <w:r w:rsidRPr="001A333D">
              <w:rPr>
                <w:rFonts w:ascii="Times New Roman" w:eastAsia="Times New Roman" w:hAnsi="Times New Roman" w:cs="Times New Roman"/>
                <w:lang w:eastAsia="es-ES"/>
              </w:rPr>
              <w:t>Giolito</w:t>
            </w:r>
            <w:proofErr w:type="spellEnd"/>
          </w:p>
        </w:tc>
        <w:tc>
          <w:tcPr>
            <w:tcW w:w="1780" w:type="dxa"/>
            <w:tcBorders>
              <w:top w:val="nil"/>
              <w:left w:val="nil"/>
              <w:bottom w:val="single" w:sz="4" w:space="0" w:color="auto"/>
              <w:right w:val="single" w:sz="4" w:space="0" w:color="auto"/>
            </w:tcBorders>
            <w:shd w:val="clear" w:color="auto" w:fill="auto"/>
            <w:noWrap/>
          </w:tcPr>
          <w:p w14:paraId="5660A932" w14:textId="38562BA6" w:rsidR="00057362" w:rsidRPr="001A333D" w:rsidRDefault="001A333D" w:rsidP="00417131">
            <w:pPr>
              <w:spacing w:after="0" w:line="240" w:lineRule="auto"/>
              <w:rPr>
                <w:rFonts w:ascii="Times New Roman" w:eastAsia="Times New Roman" w:hAnsi="Times New Roman" w:cs="Times New Roman"/>
                <w:lang w:val="en-US" w:eastAsia="es-ES"/>
              </w:rPr>
            </w:pPr>
            <w:r w:rsidRPr="001A333D">
              <w:rPr>
                <w:rFonts w:ascii="Times New Roman" w:eastAsia="Times New Roman" w:hAnsi="Times New Roman" w:cs="Times New Roman"/>
                <w:lang w:val="en-US" w:eastAsia="es-ES"/>
              </w:rPr>
              <w:t>Hospital choice, c-</w:t>
            </w:r>
            <w:proofErr w:type="gramStart"/>
            <w:r w:rsidRPr="001A333D">
              <w:rPr>
                <w:rFonts w:ascii="Times New Roman" w:eastAsia="Times New Roman" w:hAnsi="Times New Roman" w:cs="Times New Roman"/>
                <w:lang w:val="en-US" w:eastAsia="es-ES"/>
              </w:rPr>
              <w:t>sections</w:t>
            </w:r>
            <w:proofErr w:type="gramEnd"/>
            <w:r w:rsidRPr="001A333D">
              <w:rPr>
                <w:rFonts w:ascii="Times New Roman" w:eastAsia="Times New Roman" w:hAnsi="Times New Roman" w:cs="Times New Roman"/>
                <w:lang w:val="en-US" w:eastAsia="es-ES"/>
              </w:rPr>
              <w:t xml:space="preserve"> and long-run maternal health</w:t>
            </w:r>
          </w:p>
        </w:tc>
        <w:tc>
          <w:tcPr>
            <w:tcW w:w="2205" w:type="dxa"/>
            <w:tcBorders>
              <w:top w:val="nil"/>
              <w:left w:val="nil"/>
              <w:bottom w:val="single" w:sz="4" w:space="0" w:color="auto"/>
              <w:right w:val="single" w:sz="4" w:space="0" w:color="auto"/>
            </w:tcBorders>
            <w:shd w:val="clear" w:color="auto" w:fill="auto"/>
            <w:noWrap/>
          </w:tcPr>
          <w:p w14:paraId="5547C445" w14:textId="6126BBB9" w:rsidR="00057362" w:rsidRPr="001A333D" w:rsidRDefault="001A333D" w:rsidP="00417131">
            <w:pPr>
              <w:spacing w:after="0" w:line="240" w:lineRule="auto"/>
              <w:rPr>
                <w:rFonts w:ascii="Times New Roman" w:eastAsia="Times New Roman" w:hAnsi="Times New Roman" w:cs="Times New Roman"/>
                <w:lang w:eastAsia="es-ES"/>
              </w:rPr>
            </w:pPr>
            <w:r w:rsidRPr="001A333D">
              <w:rPr>
                <w:rFonts w:eastAsia="Times New Roman"/>
                <w:color w:val="000000"/>
              </w:rPr>
              <w:t>LVII reunión Anual AAEP</w:t>
            </w:r>
          </w:p>
        </w:tc>
        <w:tc>
          <w:tcPr>
            <w:tcW w:w="1227" w:type="dxa"/>
            <w:tcBorders>
              <w:top w:val="nil"/>
              <w:left w:val="nil"/>
              <w:bottom w:val="single" w:sz="4" w:space="0" w:color="auto"/>
              <w:right w:val="single" w:sz="4" w:space="0" w:color="auto"/>
            </w:tcBorders>
            <w:shd w:val="clear" w:color="auto" w:fill="auto"/>
            <w:noWrap/>
          </w:tcPr>
          <w:p w14:paraId="3D41747E" w14:textId="702E1FB6" w:rsidR="00057362" w:rsidRPr="001A333D" w:rsidRDefault="001A333D" w:rsidP="00417131">
            <w:pPr>
              <w:spacing w:after="0" w:line="240" w:lineRule="auto"/>
              <w:rPr>
                <w:rFonts w:ascii="Times New Roman" w:eastAsia="Times New Roman" w:hAnsi="Times New Roman" w:cs="Times New Roman"/>
                <w:lang w:eastAsia="es-ES"/>
              </w:rPr>
            </w:pPr>
            <w:r w:rsidRPr="001A333D">
              <w:rPr>
                <w:rFonts w:ascii="Times New Roman" w:eastAsia="Times New Roman" w:hAnsi="Times New Roman" w:cs="Times New Roman"/>
                <w:lang w:eastAsia="es-ES"/>
              </w:rPr>
              <w:t>Córdoba</w:t>
            </w:r>
          </w:p>
        </w:tc>
        <w:tc>
          <w:tcPr>
            <w:tcW w:w="660" w:type="dxa"/>
            <w:tcBorders>
              <w:top w:val="nil"/>
              <w:left w:val="nil"/>
              <w:bottom w:val="single" w:sz="4" w:space="0" w:color="auto"/>
              <w:right w:val="single" w:sz="4" w:space="0" w:color="auto"/>
            </w:tcBorders>
            <w:shd w:val="clear" w:color="auto" w:fill="auto"/>
            <w:noWrap/>
          </w:tcPr>
          <w:p w14:paraId="131ECF0E" w14:textId="34B3AEA2" w:rsidR="00057362" w:rsidRPr="001A333D" w:rsidRDefault="001A333D" w:rsidP="00417131">
            <w:pPr>
              <w:spacing w:after="0" w:line="240" w:lineRule="auto"/>
              <w:rPr>
                <w:rFonts w:ascii="Times New Roman" w:eastAsia="Times New Roman" w:hAnsi="Times New Roman" w:cs="Times New Roman"/>
                <w:lang w:eastAsia="es-ES"/>
              </w:rPr>
            </w:pPr>
            <w:r w:rsidRPr="001A333D">
              <w:rPr>
                <w:rFonts w:ascii="Times New Roman" w:eastAsia="Times New Roman" w:hAnsi="Times New Roman" w:cs="Times New Roman"/>
                <w:lang w:eastAsia="es-ES"/>
              </w:rPr>
              <w:t>2022</w:t>
            </w:r>
          </w:p>
        </w:tc>
        <w:tc>
          <w:tcPr>
            <w:tcW w:w="1200" w:type="dxa"/>
            <w:tcBorders>
              <w:top w:val="nil"/>
              <w:left w:val="nil"/>
              <w:bottom w:val="single" w:sz="4" w:space="0" w:color="auto"/>
              <w:right w:val="single" w:sz="4" w:space="0" w:color="auto"/>
            </w:tcBorders>
            <w:shd w:val="clear" w:color="auto" w:fill="auto"/>
            <w:noWrap/>
          </w:tcPr>
          <w:p w14:paraId="7DB8CCD7" w14:textId="2AAA5334" w:rsidR="00057362" w:rsidRDefault="00000000" w:rsidP="00417131">
            <w:pPr>
              <w:spacing w:after="0" w:line="240" w:lineRule="auto"/>
              <w:rPr>
                <w:rFonts w:ascii="Times New Roman" w:eastAsia="Times New Roman" w:hAnsi="Times New Roman" w:cs="Times New Roman"/>
                <w:lang w:eastAsia="es-ES"/>
              </w:rPr>
            </w:pPr>
            <w:hyperlink r:id="rId10" w:history="1">
              <w:r w:rsidR="001A333D" w:rsidRPr="000073B5">
                <w:rPr>
                  <w:rStyle w:val="Hyperlink"/>
                  <w:rFonts w:ascii="Times New Roman" w:eastAsia="Times New Roman" w:hAnsi="Times New Roman" w:cs="Times New Roman"/>
                  <w:lang w:eastAsia="es-ES"/>
                </w:rPr>
                <w:t>https://aaep.org.ar/lvii-reunion-anual/aaep.org.ar</w:t>
              </w:r>
            </w:hyperlink>
          </w:p>
          <w:p w14:paraId="1FFA184A" w14:textId="7BBC3136" w:rsidR="001A333D" w:rsidRPr="001A333D" w:rsidRDefault="001A333D" w:rsidP="00417131">
            <w:pPr>
              <w:spacing w:after="0" w:line="240" w:lineRule="auto"/>
              <w:rPr>
                <w:rFonts w:ascii="Times New Roman" w:eastAsia="Times New Roman" w:hAnsi="Times New Roman" w:cs="Times New Roman"/>
                <w:lang w:eastAsia="es-ES"/>
              </w:rPr>
            </w:pPr>
          </w:p>
        </w:tc>
      </w:tr>
      <w:tr w:rsidR="000435AD" w:rsidRPr="008837C5" w14:paraId="2AB63746"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69C71C5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971B04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847CD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A6F0069"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9797C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1DC42B55"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7B54FA4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4563A31C"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B0D78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C34C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eGrid"/>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eGrid"/>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p w14:paraId="464225C2" w14:textId="77777777" w:rsidR="00C22CD0" w:rsidRPr="000435AD" w:rsidRDefault="00C22CD0" w:rsidP="00C22CD0">
      <w:pPr>
        <w:rPr>
          <w:rFonts w:ascii="Times New Roman" w:hAnsi="Times New Roman" w:cs="Times New Roman"/>
          <w:b/>
        </w:rPr>
      </w:pPr>
      <w:r>
        <w:rPr>
          <w:rFonts w:ascii="Times New Roman" w:hAnsi="Times New Roman" w:cs="Times New Roman"/>
          <w:b/>
        </w:rPr>
        <w:lastRenderedPageBreak/>
        <w:t>Referencias</w:t>
      </w:r>
    </w:p>
    <w:p w14:paraId="72AF66D4" w14:textId="6BC736C7" w:rsidR="00C22CD0" w:rsidRPr="00422387" w:rsidRDefault="00C22CD0" w:rsidP="00C22CD0">
      <w:pPr>
        <w:ind w:hanging="480"/>
        <w:rPr>
          <w:lang w:val="en-US"/>
        </w:rPr>
      </w:pPr>
      <w:r>
        <w:t xml:space="preserve">Cáceres-Delpiano, Julio, Eugenio </w:t>
      </w:r>
      <w:proofErr w:type="spellStart"/>
      <w:r>
        <w:t>Giolito</w:t>
      </w:r>
      <w:proofErr w:type="spellEnd"/>
      <w:r>
        <w:t xml:space="preserve">, and Sebastián Castillo. </w:t>
      </w:r>
      <w:r w:rsidRPr="00B928F7">
        <w:rPr>
          <w:lang w:val="en-US"/>
        </w:rPr>
        <w:t xml:space="preserve">“Early Impacts of College Aid.” </w:t>
      </w:r>
      <w:r w:rsidRPr="00B928F7">
        <w:rPr>
          <w:i/>
          <w:iCs/>
          <w:lang w:val="en-US"/>
        </w:rPr>
        <w:t>Economics of Education Review</w:t>
      </w:r>
      <w:r w:rsidRPr="00B928F7">
        <w:rPr>
          <w:lang w:val="en-US"/>
        </w:rPr>
        <w:t xml:space="preserve"> 63 (April 2018): 154–66. </w:t>
      </w:r>
      <w:r>
        <w:fldChar w:fldCharType="begin"/>
      </w:r>
      <w:r w:rsidR="00E51C74">
        <w:rPr>
          <w:lang w:val="en-US"/>
        </w:rPr>
        <w:instrText xml:space="preserve"> ADDIN ZOTERO_BIBL {"uncited":[],"omitted":[],"custom":[]} CSL_BIBLIOGRAPHY </w:instrText>
      </w:r>
      <w:r>
        <w:fldChar w:fldCharType="separate"/>
      </w:r>
      <w:r w:rsidR="00E51C74" w:rsidRPr="00E51C74">
        <w:rPr>
          <w:rStyle w:val="Hyperlink"/>
          <w:lang w:val="en-US"/>
        </w:rPr>
        <w:t xml:space="preserve"> </w:t>
      </w:r>
      <w:r>
        <w:fldChar w:fldCharType="end"/>
      </w:r>
      <w:r w:rsidRPr="00422387">
        <w:rPr>
          <w:lang w:val="en-US"/>
        </w:rPr>
        <w:t>.</w:t>
      </w:r>
    </w:p>
    <w:p w14:paraId="4E08CDAC" w14:textId="77777777" w:rsidR="00C22CD0" w:rsidRPr="00B928F7" w:rsidRDefault="00C22CD0" w:rsidP="00C22CD0">
      <w:pPr>
        <w:ind w:hanging="480"/>
        <w:rPr>
          <w:lang w:val="en-US"/>
        </w:rPr>
      </w:pPr>
      <w:r>
        <w:t xml:space="preserve">Cáceres-Delpiano, Julio, and Eugenio P. </w:t>
      </w:r>
      <w:proofErr w:type="spellStart"/>
      <w:r>
        <w:t>Giolito</w:t>
      </w:r>
      <w:proofErr w:type="spellEnd"/>
      <w:r>
        <w:t xml:space="preserve">. </w:t>
      </w:r>
      <w:r w:rsidRPr="00B928F7">
        <w:rPr>
          <w:lang w:val="en-US"/>
        </w:rPr>
        <w:t xml:space="preserve">“The Impact of Age of Entry on Academic Progression.” In </w:t>
      </w:r>
      <w:r w:rsidRPr="00B928F7">
        <w:rPr>
          <w:i/>
          <w:iCs/>
          <w:lang w:val="en-US"/>
        </w:rPr>
        <w:t>Data-Driven Policy Impact Evaluation</w:t>
      </w:r>
      <w:r w:rsidRPr="00B928F7">
        <w:rPr>
          <w:lang w:val="en-US"/>
        </w:rPr>
        <w:t xml:space="preserve">, edited by Nuno </w:t>
      </w:r>
      <w:proofErr w:type="spellStart"/>
      <w:r w:rsidRPr="00B928F7">
        <w:rPr>
          <w:lang w:val="en-US"/>
        </w:rPr>
        <w:t>Crato</w:t>
      </w:r>
      <w:proofErr w:type="spellEnd"/>
      <w:r w:rsidRPr="00B928F7">
        <w:rPr>
          <w:lang w:val="en-US"/>
        </w:rPr>
        <w:t xml:space="preserve"> and Paolo </w:t>
      </w:r>
      <w:proofErr w:type="spellStart"/>
      <w:r w:rsidRPr="00B928F7">
        <w:rPr>
          <w:lang w:val="en-US"/>
        </w:rPr>
        <w:t>Paruolo</w:t>
      </w:r>
      <w:proofErr w:type="spellEnd"/>
      <w:r w:rsidRPr="00B928F7">
        <w:rPr>
          <w:lang w:val="en-US"/>
        </w:rPr>
        <w:t xml:space="preserve">, 249–67. Cham: Springer International Publishing, 2019. </w:t>
      </w:r>
      <w:hyperlink r:id="rId11" w:history="1">
        <w:r w:rsidRPr="00B928F7">
          <w:rPr>
            <w:rStyle w:val="Hyperlink"/>
            <w:lang w:val="en-US"/>
          </w:rPr>
          <w:t>https://doi.org/10.1007/978-3-319-78461-8_16</w:t>
        </w:r>
      </w:hyperlink>
      <w:r w:rsidRPr="00B928F7">
        <w:rPr>
          <w:lang w:val="en-US"/>
        </w:rPr>
        <w:t>.</w:t>
      </w:r>
    </w:p>
    <w:p w14:paraId="42C726A9" w14:textId="47F74716" w:rsidR="00C22CD0" w:rsidRDefault="00C22CD0" w:rsidP="00C22CD0">
      <w:pPr>
        <w:ind w:hanging="480"/>
      </w:pPr>
      <w:proofErr w:type="gramStart"/>
      <w:r w:rsidRPr="00143DFC">
        <w:rPr>
          <w:lang w:val="en-US"/>
        </w:rPr>
        <w:t xml:space="preserve">de  </w:t>
      </w:r>
      <w:proofErr w:type="spellStart"/>
      <w:r w:rsidRPr="00143DFC">
        <w:rPr>
          <w:lang w:val="en-US"/>
        </w:rPr>
        <w:t>Elejalde</w:t>
      </w:r>
      <w:proofErr w:type="spellEnd"/>
      <w:proofErr w:type="gramEnd"/>
      <w:r w:rsidRPr="00143DFC">
        <w:rPr>
          <w:lang w:val="en-US"/>
        </w:rPr>
        <w:t xml:space="preserve">, Ramiro, and Eugenio </w:t>
      </w:r>
      <w:proofErr w:type="spellStart"/>
      <w:r w:rsidRPr="00143DFC">
        <w:rPr>
          <w:lang w:val="en-US"/>
        </w:rPr>
        <w:t>Giolito</w:t>
      </w:r>
      <w:proofErr w:type="spellEnd"/>
      <w:r w:rsidRPr="00143DFC">
        <w:rPr>
          <w:lang w:val="en-US"/>
        </w:rPr>
        <w:t xml:space="preserve">. </w:t>
      </w:r>
      <w:r w:rsidRPr="00B928F7">
        <w:rPr>
          <w:lang w:val="en-US"/>
        </w:rPr>
        <w:t xml:space="preserve">“A Demand-Smoothing Incentive for Cesarean Deliveries.”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Health</w:t>
      </w:r>
      <w:proofErr w:type="spellEnd"/>
      <w:r>
        <w:rPr>
          <w:i/>
          <w:iCs/>
        </w:rPr>
        <w:t xml:space="preserve"> </w:t>
      </w:r>
      <w:proofErr w:type="spellStart"/>
      <w:r>
        <w:rPr>
          <w:i/>
          <w:iCs/>
        </w:rPr>
        <w:t>Economics</w:t>
      </w:r>
      <w:proofErr w:type="spellEnd"/>
      <w:r>
        <w:t xml:space="preserve"> 75 (2021): 102411. </w:t>
      </w:r>
      <w:hyperlink r:id="rId12" w:history="1">
        <w:r>
          <w:rPr>
            <w:rStyle w:val="Hyperlink"/>
          </w:rPr>
          <w:t>https://doi.org/10.1016/j.jhealeco.2020.102411</w:t>
        </w:r>
      </w:hyperlink>
      <w:r>
        <w:t>.</w:t>
      </w:r>
    </w:p>
    <w:p w14:paraId="2490372B" w14:textId="05ADFD11"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B5B3" w14:textId="77777777" w:rsidR="006B478E" w:rsidRDefault="006B478E" w:rsidP="000A12B9">
      <w:pPr>
        <w:spacing w:after="0" w:line="240" w:lineRule="auto"/>
      </w:pPr>
      <w:r>
        <w:separator/>
      </w:r>
    </w:p>
  </w:endnote>
  <w:endnote w:type="continuationSeparator" w:id="0">
    <w:p w14:paraId="38F19D9F" w14:textId="77777777" w:rsidR="006B478E" w:rsidRDefault="006B478E" w:rsidP="000A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1810" w14:textId="77777777" w:rsidR="006B478E" w:rsidRDefault="006B478E" w:rsidP="000A12B9">
      <w:pPr>
        <w:spacing w:after="0" w:line="240" w:lineRule="auto"/>
      </w:pPr>
      <w:r>
        <w:separator/>
      </w:r>
    </w:p>
  </w:footnote>
  <w:footnote w:type="continuationSeparator" w:id="0">
    <w:p w14:paraId="5F26A2F8" w14:textId="77777777" w:rsidR="006B478E" w:rsidRDefault="006B478E" w:rsidP="000A1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26D1"/>
    <w:rsid w:val="00017154"/>
    <w:rsid w:val="000435AD"/>
    <w:rsid w:val="00057362"/>
    <w:rsid w:val="00063237"/>
    <w:rsid w:val="000A12B9"/>
    <w:rsid w:val="000B3C65"/>
    <w:rsid w:val="000C2D1D"/>
    <w:rsid w:val="001129F6"/>
    <w:rsid w:val="00143DFC"/>
    <w:rsid w:val="00176433"/>
    <w:rsid w:val="001A333D"/>
    <w:rsid w:val="001B4738"/>
    <w:rsid w:val="001C4424"/>
    <w:rsid w:val="002261A5"/>
    <w:rsid w:val="00235752"/>
    <w:rsid w:val="002F3C26"/>
    <w:rsid w:val="00333CA7"/>
    <w:rsid w:val="003778DB"/>
    <w:rsid w:val="003A69E5"/>
    <w:rsid w:val="00422387"/>
    <w:rsid w:val="004225EB"/>
    <w:rsid w:val="004423EF"/>
    <w:rsid w:val="004C0871"/>
    <w:rsid w:val="005B4F0C"/>
    <w:rsid w:val="005D2B44"/>
    <w:rsid w:val="00626515"/>
    <w:rsid w:val="006313AA"/>
    <w:rsid w:val="00640E1C"/>
    <w:rsid w:val="0068780D"/>
    <w:rsid w:val="00690C63"/>
    <w:rsid w:val="0069520D"/>
    <w:rsid w:val="006B478E"/>
    <w:rsid w:val="006D0F88"/>
    <w:rsid w:val="00735450"/>
    <w:rsid w:val="00762586"/>
    <w:rsid w:val="00792509"/>
    <w:rsid w:val="007C20E9"/>
    <w:rsid w:val="007F755F"/>
    <w:rsid w:val="00810358"/>
    <w:rsid w:val="008837C5"/>
    <w:rsid w:val="008D0484"/>
    <w:rsid w:val="009C2E5A"/>
    <w:rsid w:val="009E437A"/>
    <w:rsid w:val="00A37AB1"/>
    <w:rsid w:val="00A66A77"/>
    <w:rsid w:val="00AA65F8"/>
    <w:rsid w:val="00AF17EF"/>
    <w:rsid w:val="00AF6029"/>
    <w:rsid w:val="00B04D56"/>
    <w:rsid w:val="00B6566E"/>
    <w:rsid w:val="00B96C71"/>
    <w:rsid w:val="00BE0EB2"/>
    <w:rsid w:val="00C22CD0"/>
    <w:rsid w:val="00C250C9"/>
    <w:rsid w:val="00C6733F"/>
    <w:rsid w:val="00C8614F"/>
    <w:rsid w:val="00CB1AFB"/>
    <w:rsid w:val="00CB3520"/>
    <w:rsid w:val="00CE49F2"/>
    <w:rsid w:val="00D15AFC"/>
    <w:rsid w:val="00D63316"/>
    <w:rsid w:val="00DE7A65"/>
    <w:rsid w:val="00E46857"/>
    <w:rsid w:val="00E51C74"/>
    <w:rsid w:val="00E5637A"/>
    <w:rsid w:val="00E649B0"/>
    <w:rsid w:val="00EB79BB"/>
    <w:rsid w:val="00ED12CD"/>
    <w:rsid w:val="00F37E38"/>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paragraph" w:styleId="Heading1">
    <w:name w:val="heading 1"/>
    <w:basedOn w:val="Normal"/>
    <w:link w:val="Heading1Char"/>
    <w:uiPriority w:val="9"/>
    <w:qFormat/>
    <w:rsid w:val="00B04D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punto">
    <w:name w:val="lbl-punto"/>
    <w:basedOn w:val="DefaultParagraphFont"/>
    <w:rsid w:val="005B4F0C"/>
  </w:style>
  <w:style w:type="paragraph" w:styleId="ListParagraph">
    <w:name w:val="List Paragraph"/>
    <w:basedOn w:val="Normal"/>
    <w:uiPriority w:val="34"/>
    <w:qFormat/>
    <w:rsid w:val="005B4F0C"/>
    <w:pPr>
      <w:ind w:left="720"/>
      <w:contextualSpacing/>
    </w:pPr>
  </w:style>
  <w:style w:type="table" w:styleId="TableGrid">
    <w:name w:val="Table Grid"/>
    <w:basedOn w:val="Table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3237"/>
    <w:rPr>
      <w:i/>
      <w:iCs/>
    </w:rPr>
  </w:style>
  <w:style w:type="character" w:styleId="Hyperlink">
    <w:name w:val="Hyperlink"/>
    <w:basedOn w:val="DefaultParagraphFont"/>
    <w:uiPriority w:val="99"/>
    <w:unhideWhenUsed/>
    <w:rsid w:val="00C22CD0"/>
    <w:rPr>
      <w:color w:val="0000FF" w:themeColor="hyperlink"/>
      <w:u w:val="single"/>
    </w:rPr>
  </w:style>
  <w:style w:type="paragraph" w:styleId="FootnoteText">
    <w:name w:val="footnote text"/>
    <w:basedOn w:val="Normal"/>
    <w:link w:val="FootnoteTextChar"/>
    <w:uiPriority w:val="99"/>
    <w:semiHidden/>
    <w:unhideWhenUsed/>
    <w:rsid w:val="000A1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2B9"/>
    <w:rPr>
      <w:sz w:val="20"/>
      <w:szCs w:val="20"/>
    </w:rPr>
  </w:style>
  <w:style w:type="character" w:styleId="FootnoteReference">
    <w:name w:val="footnote reference"/>
    <w:basedOn w:val="DefaultParagraphFont"/>
    <w:uiPriority w:val="99"/>
    <w:semiHidden/>
    <w:unhideWhenUsed/>
    <w:rsid w:val="000A12B9"/>
    <w:rPr>
      <w:vertAlign w:val="superscript"/>
    </w:rPr>
  </w:style>
  <w:style w:type="paragraph" w:styleId="Bibliography">
    <w:name w:val="Bibliography"/>
    <w:basedOn w:val="Normal"/>
    <w:next w:val="Normal"/>
    <w:uiPriority w:val="37"/>
    <w:unhideWhenUsed/>
    <w:rsid w:val="00E51C74"/>
    <w:pPr>
      <w:spacing w:after="0" w:line="240" w:lineRule="auto"/>
      <w:ind w:left="720" w:hanging="720"/>
    </w:pPr>
  </w:style>
  <w:style w:type="character" w:customStyle="1" w:styleId="Heading1Char">
    <w:name w:val="Heading 1 Char"/>
    <w:basedOn w:val="DefaultParagraphFont"/>
    <w:link w:val="Heading1"/>
    <w:uiPriority w:val="9"/>
    <w:rsid w:val="00B04D56"/>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0126D1"/>
    <w:rPr>
      <w:color w:val="605E5C"/>
      <w:shd w:val="clear" w:color="auto" w:fill="E1DFDD"/>
    </w:rPr>
  </w:style>
  <w:style w:type="character" w:styleId="FollowedHyperlink">
    <w:name w:val="FollowedHyperlink"/>
    <w:basedOn w:val="DefaultParagraphFont"/>
    <w:uiPriority w:val="99"/>
    <w:semiHidden/>
    <w:unhideWhenUsed/>
    <w:rsid w:val="00143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5291">
      <w:bodyDiv w:val="1"/>
      <w:marLeft w:val="0"/>
      <w:marRight w:val="0"/>
      <w:marTop w:val="0"/>
      <w:marBottom w:val="0"/>
      <w:divBdr>
        <w:top w:val="none" w:sz="0" w:space="0" w:color="auto"/>
        <w:left w:val="none" w:sz="0" w:space="0" w:color="auto"/>
        <w:bottom w:val="none" w:sz="0" w:space="0" w:color="auto"/>
        <w:right w:val="none" w:sz="0" w:space="0" w:color="auto"/>
      </w:divBdr>
      <w:divsChild>
        <w:div w:id="1037197022">
          <w:marLeft w:val="0"/>
          <w:marRight w:val="0"/>
          <w:marTop w:val="0"/>
          <w:marBottom w:val="120"/>
          <w:divBdr>
            <w:top w:val="none" w:sz="0" w:space="0" w:color="auto"/>
            <w:left w:val="none" w:sz="0" w:space="0" w:color="auto"/>
            <w:bottom w:val="none" w:sz="0" w:space="0" w:color="auto"/>
            <w:right w:val="none" w:sz="0" w:space="0" w:color="auto"/>
          </w:divBdr>
        </w:div>
      </w:divsChild>
    </w:div>
    <w:div w:id="174079788">
      <w:bodyDiv w:val="1"/>
      <w:marLeft w:val="0"/>
      <w:marRight w:val="0"/>
      <w:marTop w:val="0"/>
      <w:marBottom w:val="0"/>
      <w:divBdr>
        <w:top w:val="none" w:sz="0" w:space="0" w:color="auto"/>
        <w:left w:val="none" w:sz="0" w:space="0" w:color="auto"/>
        <w:bottom w:val="none" w:sz="0" w:space="0" w:color="auto"/>
        <w:right w:val="none" w:sz="0" w:space="0" w:color="auto"/>
      </w:divBdr>
    </w:div>
    <w:div w:id="330178868">
      <w:bodyDiv w:val="1"/>
      <w:marLeft w:val="0"/>
      <w:marRight w:val="0"/>
      <w:marTop w:val="0"/>
      <w:marBottom w:val="0"/>
      <w:divBdr>
        <w:top w:val="none" w:sz="0" w:space="0" w:color="auto"/>
        <w:left w:val="none" w:sz="0" w:space="0" w:color="auto"/>
        <w:bottom w:val="none" w:sz="0" w:space="0" w:color="auto"/>
        <w:right w:val="none" w:sz="0" w:space="0" w:color="auto"/>
      </w:divBdr>
    </w:div>
    <w:div w:id="585463426">
      <w:bodyDiv w:val="1"/>
      <w:marLeft w:val="0"/>
      <w:marRight w:val="0"/>
      <w:marTop w:val="0"/>
      <w:marBottom w:val="0"/>
      <w:divBdr>
        <w:top w:val="none" w:sz="0" w:space="0" w:color="auto"/>
        <w:left w:val="none" w:sz="0" w:space="0" w:color="auto"/>
        <w:bottom w:val="none" w:sz="0" w:space="0" w:color="auto"/>
        <w:right w:val="none" w:sz="0" w:space="0" w:color="auto"/>
      </w:divBdr>
    </w:div>
    <w:div w:id="704595152">
      <w:bodyDiv w:val="1"/>
      <w:marLeft w:val="0"/>
      <w:marRight w:val="0"/>
      <w:marTop w:val="0"/>
      <w:marBottom w:val="0"/>
      <w:divBdr>
        <w:top w:val="none" w:sz="0" w:space="0" w:color="auto"/>
        <w:left w:val="none" w:sz="0" w:space="0" w:color="auto"/>
        <w:bottom w:val="none" w:sz="0" w:space="0" w:color="auto"/>
        <w:right w:val="none" w:sz="0" w:space="0" w:color="auto"/>
      </w:divBdr>
    </w:div>
    <w:div w:id="16359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ema.edu.ar/investigacion/dt-83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cema.edu.ar/investigacion/dt-830" TargetMode="External"/><Relationship Id="rId12" Type="http://schemas.openxmlformats.org/officeDocument/2006/relationships/hyperlink" Target="https://doi.org/10.1016/j.jhealeco.2020.1024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3209-022-00267-7" TargetMode="External"/><Relationship Id="rId11" Type="http://schemas.openxmlformats.org/officeDocument/2006/relationships/hyperlink" Target="https://doi.org/10.1007/978-3-319-78461-8_16" TargetMode="External"/><Relationship Id="rId5" Type="http://schemas.openxmlformats.org/officeDocument/2006/relationships/endnotes" Target="endnotes.xml"/><Relationship Id="rId10" Type="http://schemas.openxmlformats.org/officeDocument/2006/relationships/hyperlink" Target="https://aaep.org.ar/lvii-reunion-anual/aaep.org.ar" TargetMode="External"/><Relationship Id="rId4" Type="http://schemas.openxmlformats.org/officeDocument/2006/relationships/footnotes" Target="footnotes.xml"/><Relationship Id="rId9" Type="http://schemas.openxmlformats.org/officeDocument/2006/relationships/hyperlink" Target="https://ucema.edu.ar/investigacion/dt-84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1506</Words>
  <Characters>8589</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Eugenio Giolito</cp:lastModifiedBy>
  <cp:revision>7</cp:revision>
  <dcterms:created xsi:type="dcterms:W3CDTF">2022-09-15T19:21:00Z</dcterms:created>
  <dcterms:modified xsi:type="dcterms:W3CDTF">2022-11-15T12:56:00Z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id="OJfVnPIy"/&gt;&lt;style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GrammarlyDocumentId">
    <vt:lpwstr>ac935dba17e2b8245609a35e2d45be8ac926faa8bd95a107a5d7b9b2b8acd945</vt:lpwstr>
  </property>
</Properties>
</file>